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53115" w14:textId="0008D495" w:rsidR="00115E3D" w:rsidRPr="00D21EF5" w:rsidRDefault="00D21EF5" w:rsidP="00D21EF5">
      <w:pPr>
        <w:jc w:val="center"/>
        <w:rPr>
          <w:b/>
          <w:bCs/>
          <w:sz w:val="28"/>
          <w:szCs w:val="28"/>
        </w:rPr>
      </w:pPr>
      <w:r w:rsidRPr="00D21EF5">
        <w:rPr>
          <w:b/>
          <w:bCs/>
          <w:sz w:val="28"/>
          <w:szCs w:val="28"/>
        </w:rPr>
        <w:t>Мировой рынок</w:t>
      </w:r>
      <w:r>
        <w:rPr>
          <w:b/>
          <w:bCs/>
          <w:sz w:val="28"/>
          <w:szCs w:val="28"/>
        </w:rPr>
        <w:t>. Классификация стран</w:t>
      </w:r>
    </w:p>
    <w:p w14:paraId="7D1910D7" w14:textId="45A802EA" w:rsidR="00D21EF5" w:rsidRDefault="00D21EF5" w:rsidP="005B188B"/>
    <w:p w14:paraId="54752A0E" w14:textId="77777777" w:rsidR="00D21EF5" w:rsidRPr="00D21EF5" w:rsidRDefault="00D21EF5" w:rsidP="00D21EF5">
      <w:pPr>
        <w:ind w:firstLine="284"/>
        <w:rPr>
          <w:sz w:val="28"/>
          <w:szCs w:val="28"/>
        </w:rPr>
      </w:pPr>
      <w:r w:rsidRPr="00D21EF5">
        <w:rPr>
          <w:sz w:val="28"/>
          <w:szCs w:val="28"/>
        </w:rPr>
        <w:t>Современный мировой рынок сложился в процессе продолжительного исторического развития на базе внутренних рынков некоторых (в основном) ведущих государств. Рыночные взаимоотношения этих стран понемногу выходили за национально-государственные рамки.</w:t>
      </w:r>
    </w:p>
    <w:p w14:paraId="093519C5" w14:textId="77777777" w:rsidR="00D21EF5" w:rsidRPr="00D21EF5" w:rsidRDefault="00D21EF5" w:rsidP="00D21EF5">
      <w:pPr>
        <w:ind w:firstLine="284"/>
        <w:rPr>
          <w:sz w:val="28"/>
          <w:szCs w:val="28"/>
        </w:rPr>
      </w:pPr>
      <w:r w:rsidRPr="00D21EF5">
        <w:rPr>
          <w:b/>
          <w:bCs/>
          <w:sz w:val="28"/>
          <w:szCs w:val="28"/>
        </w:rPr>
        <w:t>Мировой рынок</w:t>
      </w:r>
      <w:r w:rsidRPr="00D21EF5">
        <w:rPr>
          <w:sz w:val="28"/>
          <w:szCs w:val="28"/>
        </w:rPr>
        <w:t> – это поле деятельности стабильных товарно-денежных отношений в общем составе мирового хозяйства, которые основаны на углублении и развитии международного разделения труда и процесса взаимодействие факторов производства между странами.</w:t>
      </w:r>
    </w:p>
    <w:p w14:paraId="507B57E3" w14:textId="53B8C564" w:rsidR="00D21EF5" w:rsidRPr="00D21EF5" w:rsidRDefault="00D21EF5" w:rsidP="00D21EF5">
      <w:pPr>
        <w:ind w:firstLine="284"/>
        <w:rPr>
          <w:sz w:val="28"/>
          <w:szCs w:val="28"/>
        </w:rPr>
      </w:pPr>
      <w:r w:rsidRPr="00D21EF5">
        <w:rPr>
          <w:sz w:val="28"/>
          <w:szCs w:val="28"/>
        </w:rPr>
        <w:t xml:space="preserve"> Мировой рынок объединяет все национальные рынки. На мировом рынке существует определенная классификация товаров:</w:t>
      </w:r>
    </w:p>
    <w:p w14:paraId="26E77350" w14:textId="77777777" w:rsidR="00D21EF5" w:rsidRPr="00D21EF5" w:rsidRDefault="00D21EF5" w:rsidP="00D21EF5">
      <w:pPr>
        <w:ind w:firstLine="284"/>
        <w:rPr>
          <w:sz w:val="28"/>
          <w:szCs w:val="28"/>
        </w:rPr>
      </w:pPr>
      <w:r w:rsidRPr="00D21EF5">
        <w:rPr>
          <w:sz w:val="28"/>
          <w:szCs w:val="28"/>
        </w:rPr>
        <w:t>1) по видам сырья, из которого изготовлен товар;</w:t>
      </w:r>
    </w:p>
    <w:p w14:paraId="183F815B" w14:textId="77777777" w:rsidR="00D21EF5" w:rsidRPr="00D21EF5" w:rsidRDefault="00D21EF5" w:rsidP="00D21EF5">
      <w:pPr>
        <w:ind w:firstLine="284"/>
        <w:rPr>
          <w:sz w:val="28"/>
          <w:szCs w:val="28"/>
        </w:rPr>
      </w:pPr>
      <w:r w:rsidRPr="00D21EF5">
        <w:rPr>
          <w:sz w:val="28"/>
          <w:szCs w:val="28"/>
        </w:rPr>
        <w:t>2) по степени обработки товара;</w:t>
      </w:r>
    </w:p>
    <w:p w14:paraId="575249DD" w14:textId="77777777" w:rsidR="00D21EF5" w:rsidRPr="00D21EF5" w:rsidRDefault="00D21EF5" w:rsidP="00D21EF5">
      <w:pPr>
        <w:ind w:firstLine="284"/>
        <w:rPr>
          <w:sz w:val="28"/>
          <w:szCs w:val="28"/>
        </w:rPr>
      </w:pPr>
      <w:r w:rsidRPr="00D21EF5">
        <w:rPr>
          <w:sz w:val="28"/>
          <w:szCs w:val="28"/>
        </w:rPr>
        <w:t>3) по назначению товара;</w:t>
      </w:r>
    </w:p>
    <w:p w14:paraId="0AE879E8" w14:textId="77777777" w:rsidR="00D21EF5" w:rsidRPr="00D21EF5" w:rsidRDefault="00D21EF5" w:rsidP="00D21EF5">
      <w:pPr>
        <w:ind w:firstLine="284"/>
        <w:rPr>
          <w:sz w:val="28"/>
          <w:szCs w:val="28"/>
        </w:rPr>
      </w:pPr>
      <w:r w:rsidRPr="00D21EF5">
        <w:rPr>
          <w:sz w:val="28"/>
          <w:szCs w:val="28"/>
        </w:rPr>
        <w:t>4) по месту товара в международной торговле.</w:t>
      </w:r>
    </w:p>
    <w:p w14:paraId="13996BDC" w14:textId="77777777" w:rsidR="00D21EF5" w:rsidRPr="00D21EF5" w:rsidRDefault="00D21EF5" w:rsidP="00D21EF5">
      <w:pPr>
        <w:ind w:firstLine="284"/>
        <w:rPr>
          <w:sz w:val="28"/>
          <w:szCs w:val="28"/>
        </w:rPr>
      </w:pPr>
      <w:r w:rsidRPr="00D21EF5">
        <w:rPr>
          <w:sz w:val="28"/>
          <w:szCs w:val="28"/>
        </w:rPr>
        <w:t>Международные организации стараются систематизировать и классифицировать товары, являющиеся предметом международной торговли.</w:t>
      </w:r>
    </w:p>
    <w:p w14:paraId="7FCBA1B2" w14:textId="77777777" w:rsidR="00D21EF5" w:rsidRPr="00D21EF5" w:rsidRDefault="00D21EF5" w:rsidP="00D21EF5">
      <w:pPr>
        <w:ind w:firstLine="284"/>
        <w:rPr>
          <w:sz w:val="28"/>
          <w:szCs w:val="28"/>
        </w:rPr>
      </w:pPr>
      <w:r w:rsidRPr="00D21EF5">
        <w:rPr>
          <w:sz w:val="28"/>
          <w:szCs w:val="28"/>
        </w:rPr>
        <w:t>Примером может служить третья редакция Стандартной международной торговой классификации ООН (СМТК), принятой в 1986 г.</w:t>
      </w:r>
    </w:p>
    <w:p w14:paraId="45E77405" w14:textId="5FB5A520" w:rsidR="006B0B2A" w:rsidRDefault="00D21EF5" w:rsidP="006B0B2A">
      <w:pPr>
        <w:ind w:firstLine="284"/>
        <w:rPr>
          <w:sz w:val="28"/>
          <w:szCs w:val="28"/>
        </w:rPr>
      </w:pPr>
      <w:r w:rsidRPr="00D21EF5">
        <w:rPr>
          <w:sz w:val="28"/>
          <w:szCs w:val="28"/>
        </w:rPr>
        <w:t>Она обусловила следующие классификации десятизначной системы кодирования товаров: «первая цифра кода соответствует товарному разделу, две следующие – товарной группе, две последующие – товарной подгруппе по степени обработки товара, три предпоследние – товарной позиции по назначению товара, три последние – субпозиции по месту товара в международной торговле».</w:t>
      </w:r>
    </w:p>
    <w:p w14:paraId="568CB329" w14:textId="150B03BA" w:rsidR="004C3C98" w:rsidRPr="004C3C98" w:rsidRDefault="004C3C98" w:rsidP="006B0B2A">
      <w:pPr>
        <w:ind w:firstLine="284"/>
        <w:rPr>
          <w:sz w:val="28"/>
          <w:szCs w:val="28"/>
        </w:rPr>
      </w:pPr>
      <w:r w:rsidRPr="004C3C98">
        <w:rPr>
          <w:sz w:val="28"/>
          <w:szCs w:val="28"/>
        </w:rPr>
        <w:t>Отличие мирового рынка от национального заключается в следующем:</w:t>
      </w:r>
    </w:p>
    <w:p w14:paraId="3D15BB17" w14:textId="05B74337" w:rsidR="004C3C98" w:rsidRDefault="004C3C98" w:rsidP="006B0B2A">
      <w:pPr>
        <w:ind w:firstLine="284"/>
        <w:rPr>
          <w:sz w:val="28"/>
          <w:szCs w:val="28"/>
        </w:rPr>
      </w:pPr>
    </w:p>
    <w:p w14:paraId="629A50FF" w14:textId="7BA2E038" w:rsidR="004C3C98" w:rsidRDefault="004C3C98" w:rsidP="006B0B2A">
      <w:pPr>
        <w:ind w:firstLine="284"/>
        <w:rPr>
          <w:sz w:val="28"/>
          <w:szCs w:val="28"/>
        </w:rPr>
      </w:pPr>
      <w:r>
        <w:rPr>
          <w:noProof/>
        </w:rPr>
        <w:drawing>
          <wp:inline distT="0" distB="0" distL="0" distR="0" wp14:anchorId="3280CCDD" wp14:editId="30972EA4">
            <wp:extent cx="5034946" cy="23183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7679" t="39292" r="27119" b="27964"/>
                    <a:stretch/>
                  </pic:blipFill>
                  <pic:spPr bwMode="auto">
                    <a:xfrm>
                      <a:off x="0" y="0"/>
                      <a:ext cx="5051202" cy="2325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CC9D26" w14:textId="77777777" w:rsidR="004C3C98" w:rsidRDefault="004C3C98" w:rsidP="004C3C98">
      <w:pPr>
        <w:ind w:firstLine="0"/>
        <w:rPr>
          <w:sz w:val="28"/>
          <w:szCs w:val="28"/>
        </w:rPr>
      </w:pPr>
    </w:p>
    <w:p w14:paraId="0540FDF0" w14:textId="60696228" w:rsidR="006B0B2A" w:rsidRPr="00390DAB" w:rsidRDefault="006B0B2A" w:rsidP="006B0B2A">
      <w:pPr>
        <w:ind w:firstLine="284"/>
        <w:rPr>
          <w:sz w:val="28"/>
          <w:szCs w:val="28"/>
        </w:rPr>
      </w:pPr>
      <w:r w:rsidRPr="00390DAB">
        <w:rPr>
          <w:b/>
          <w:sz w:val="28"/>
          <w:szCs w:val="28"/>
        </w:rPr>
        <w:t>Международная торговля</w:t>
      </w:r>
      <w:r w:rsidRPr="00390DAB">
        <w:rPr>
          <w:sz w:val="28"/>
          <w:szCs w:val="28"/>
        </w:rPr>
        <w:t xml:space="preserve"> </w:t>
      </w:r>
      <w:proofErr w:type="gramStart"/>
      <w:r w:rsidRPr="00390DAB">
        <w:rPr>
          <w:sz w:val="28"/>
          <w:szCs w:val="28"/>
        </w:rPr>
        <w:t>- это</w:t>
      </w:r>
      <w:proofErr w:type="gramEnd"/>
      <w:r w:rsidRPr="00390DAB">
        <w:rPr>
          <w:sz w:val="28"/>
          <w:szCs w:val="28"/>
        </w:rPr>
        <w:t xml:space="preserve"> обмен товарами и услугами между людьми и фирмами разных стран. </w:t>
      </w:r>
    </w:p>
    <w:p w14:paraId="745E9301" w14:textId="2F0DD1DC" w:rsidR="000D4A53" w:rsidRPr="00AA002B" w:rsidRDefault="006B0B2A" w:rsidP="000D4A53">
      <w:pPr>
        <w:rPr>
          <w:sz w:val="28"/>
          <w:szCs w:val="28"/>
        </w:rPr>
      </w:pPr>
      <w:r w:rsidRPr="00390DAB">
        <w:rPr>
          <w:sz w:val="28"/>
          <w:szCs w:val="28"/>
        </w:rPr>
        <w:t xml:space="preserve">    </w:t>
      </w:r>
      <w:r w:rsidRPr="00390DAB">
        <w:rPr>
          <w:sz w:val="28"/>
          <w:szCs w:val="28"/>
          <w:u w:val="single"/>
        </w:rPr>
        <w:t>Основная цель международной торговли</w:t>
      </w:r>
      <w:r w:rsidRPr="00390DAB">
        <w:rPr>
          <w:sz w:val="28"/>
          <w:szCs w:val="28"/>
        </w:rPr>
        <w:t xml:space="preserve"> – возможность преодолевать ограниченность национальной ресурсной базы, расширять ёмкость внешнего рынка, устанавливать связь национального рынка с мировым и обеспечивать </w:t>
      </w:r>
      <w:r w:rsidRPr="00390DAB">
        <w:rPr>
          <w:sz w:val="28"/>
          <w:szCs w:val="28"/>
        </w:rPr>
        <w:lastRenderedPageBreak/>
        <w:t>получение дополнительного дохода за счёт разницы национальных и интернациональных издержек производства.</w:t>
      </w:r>
    </w:p>
    <w:p w14:paraId="666D947D" w14:textId="77777777" w:rsidR="006B0B2A" w:rsidRPr="00390DAB" w:rsidRDefault="006B0B2A" w:rsidP="006B0B2A">
      <w:pPr>
        <w:ind w:firstLine="708"/>
        <w:rPr>
          <w:sz w:val="28"/>
          <w:szCs w:val="28"/>
        </w:rPr>
      </w:pPr>
      <w:r w:rsidRPr="00390DAB">
        <w:rPr>
          <w:sz w:val="28"/>
          <w:szCs w:val="28"/>
          <w:u w:val="single"/>
        </w:rPr>
        <w:t>Факторы,</w:t>
      </w:r>
      <w:r w:rsidRPr="00390DAB">
        <w:rPr>
          <w:sz w:val="28"/>
          <w:szCs w:val="28"/>
        </w:rPr>
        <w:t xml:space="preserve"> стимулирующие развитие международной торговли:</w:t>
      </w:r>
    </w:p>
    <w:p w14:paraId="14E6610B" w14:textId="77777777" w:rsidR="006B0B2A" w:rsidRPr="00390DAB" w:rsidRDefault="006B0B2A" w:rsidP="006B0B2A">
      <w:pPr>
        <w:pStyle w:val="a7"/>
        <w:numPr>
          <w:ilvl w:val="0"/>
          <w:numId w:val="43"/>
        </w:numPr>
        <w:ind w:left="0" w:firstLine="284"/>
        <w:jc w:val="left"/>
        <w:rPr>
          <w:sz w:val="28"/>
          <w:szCs w:val="28"/>
        </w:rPr>
      </w:pPr>
      <w:r w:rsidRPr="00390DAB">
        <w:rPr>
          <w:sz w:val="28"/>
          <w:szCs w:val="28"/>
        </w:rPr>
        <w:t>Социально-географические, т.е. различия между странами по географическому положению, территории, численности, а также по хозяйственному опыту, знаниям, навыкам, привычкам, традициям и др.;</w:t>
      </w:r>
    </w:p>
    <w:p w14:paraId="6525B078" w14:textId="77777777" w:rsidR="006B0B2A" w:rsidRPr="00390DAB" w:rsidRDefault="006B0B2A" w:rsidP="006B0B2A">
      <w:pPr>
        <w:pStyle w:val="a7"/>
        <w:numPr>
          <w:ilvl w:val="0"/>
          <w:numId w:val="43"/>
        </w:numPr>
        <w:ind w:left="0" w:firstLine="284"/>
        <w:jc w:val="left"/>
        <w:rPr>
          <w:sz w:val="28"/>
          <w:szCs w:val="28"/>
        </w:rPr>
      </w:pPr>
      <w:r w:rsidRPr="00390DAB">
        <w:rPr>
          <w:sz w:val="28"/>
          <w:szCs w:val="28"/>
        </w:rPr>
        <w:t>Природно-климатические, т.е. различия по климатическим условиям, обеспеченности природными ресурсами и др.;</w:t>
      </w:r>
    </w:p>
    <w:p w14:paraId="71EFE4C0" w14:textId="77777777" w:rsidR="006B0B2A" w:rsidRPr="00390DAB" w:rsidRDefault="006B0B2A" w:rsidP="006B0B2A">
      <w:pPr>
        <w:pStyle w:val="a7"/>
        <w:numPr>
          <w:ilvl w:val="0"/>
          <w:numId w:val="43"/>
        </w:numPr>
        <w:ind w:left="0" w:firstLine="284"/>
        <w:jc w:val="left"/>
        <w:rPr>
          <w:sz w:val="28"/>
          <w:szCs w:val="28"/>
        </w:rPr>
      </w:pPr>
      <w:r w:rsidRPr="00390DAB">
        <w:rPr>
          <w:sz w:val="28"/>
          <w:szCs w:val="28"/>
        </w:rPr>
        <w:t>Технико-экономические, т.е. страны имеют разный уровень экономического и технического развития. Некоторые дешевле и лучше производят ту или иную продукцию, владеют теми или иными изобретениями, открытиями, технологиями;</w:t>
      </w:r>
    </w:p>
    <w:p w14:paraId="1B278EF1" w14:textId="4038A3C9" w:rsidR="006B0B2A" w:rsidRDefault="006B0B2A" w:rsidP="006B0B2A">
      <w:pPr>
        <w:pStyle w:val="a7"/>
        <w:numPr>
          <w:ilvl w:val="0"/>
          <w:numId w:val="43"/>
        </w:numPr>
        <w:ind w:left="0" w:firstLine="284"/>
        <w:jc w:val="left"/>
        <w:rPr>
          <w:sz w:val="28"/>
          <w:szCs w:val="28"/>
        </w:rPr>
      </w:pPr>
      <w:r w:rsidRPr="00390DAB">
        <w:rPr>
          <w:sz w:val="28"/>
          <w:szCs w:val="28"/>
        </w:rPr>
        <w:t>Научно-технический прогресс, способствует постоянному обновлению продукции, росту номенклатуры и сложности выпускаемой продукции. Поэтому даже высокоразвитым странам нецелесообразно выпускать огромный набор продукции.</w:t>
      </w:r>
    </w:p>
    <w:p w14:paraId="57F03F11" w14:textId="2FEAD416" w:rsidR="000D4A53" w:rsidRDefault="000D4A53" w:rsidP="000D4A53">
      <w:pPr>
        <w:jc w:val="left"/>
        <w:rPr>
          <w:sz w:val="28"/>
          <w:szCs w:val="28"/>
        </w:rPr>
      </w:pPr>
    </w:p>
    <w:p w14:paraId="68A02DC4" w14:textId="77777777" w:rsidR="000D4A53" w:rsidRPr="00390DAB" w:rsidRDefault="000D4A53" w:rsidP="000D4A53">
      <w:pPr>
        <w:ind w:firstLine="708"/>
        <w:rPr>
          <w:sz w:val="28"/>
          <w:szCs w:val="28"/>
        </w:rPr>
      </w:pPr>
      <w:r w:rsidRPr="00390DAB">
        <w:rPr>
          <w:sz w:val="28"/>
          <w:szCs w:val="28"/>
        </w:rPr>
        <w:t xml:space="preserve">Основные </w:t>
      </w:r>
      <w:r w:rsidRPr="00390DAB">
        <w:rPr>
          <w:sz w:val="28"/>
          <w:szCs w:val="28"/>
          <w:u w:val="single"/>
        </w:rPr>
        <w:t xml:space="preserve">формы организации </w:t>
      </w:r>
      <w:r w:rsidRPr="00390DAB">
        <w:rPr>
          <w:sz w:val="28"/>
          <w:szCs w:val="28"/>
        </w:rPr>
        <w:t>международной торговли</w:t>
      </w:r>
      <w:r>
        <w:rPr>
          <w:sz w:val="28"/>
          <w:szCs w:val="28"/>
        </w:rPr>
        <w:t>:</w:t>
      </w:r>
    </w:p>
    <w:p w14:paraId="6408AE24" w14:textId="77777777" w:rsidR="000D4A53" w:rsidRPr="00390DAB" w:rsidRDefault="000D4A53" w:rsidP="000D4A53">
      <w:pPr>
        <w:ind w:firstLine="708"/>
        <w:rPr>
          <w:sz w:val="28"/>
          <w:szCs w:val="28"/>
        </w:rPr>
      </w:pPr>
      <w:r w:rsidRPr="004C3C98">
        <w:rPr>
          <w:b/>
          <w:bCs/>
          <w:sz w:val="28"/>
          <w:szCs w:val="28"/>
        </w:rPr>
        <w:t>Экспорт</w:t>
      </w:r>
      <w:r w:rsidRPr="00390DAB">
        <w:rPr>
          <w:sz w:val="28"/>
          <w:szCs w:val="28"/>
        </w:rPr>
        <w:t xml:space="preserve"> – это товары и услуги, которые вывозятся за границу с целью продажи на мировом рынке</w:t>
      </w:r>
    </w:p>
    <w:p w14:paraId="3C0D882D" w14:textId="77777777" w:rsidR="000D4A53" w:rsidRDefault="000D4A53" w:rsidP="000D4A53">
      <w:pPr>
        <w:ind w:firstLine="708"/>
        <w:rPr>
          <w:sz w:val="28"/>
          <w:szCs w:val="28"/>
        </w:rPr>
      </w:pPr>
      <w:r w:rsidRPr="004C3C98">
        <w:rPr>
          <w:b/>
          <w:bCs/>
          <w:sz w:val="28"/>
          <w:szCs w:val="28"/>
        </w:rPr>
        <w:t>Импорт</w:t>
      </w:r>
      <w:r w:rsidRPr="00390DAB">
        <w:rPr>
          <w:sz w:val="28"/>
          <w:szCs w:val="28"/>
        </w:rPr>
        <w:t xml:space="preserve"> – это товары и услуги, которые ввозятся в страну с целью их продажи на внутреннем рынке.</w:t>
      </w:r>
    </w:p>
    <w:p w14:paraId="6E2DEBCE" w14:textId="77777777" w:rsidR="000D4A53" w:rsidRPr="00AA002B" w:rsidRDefault="000D4A53" w:rsidP="000D4A53">
      <w:pPr>
        <w:ind w:firstLine="708"/>
        <w:rPr>
          <w:sz w:val="28"/>
          <w:szCs w:val="28"/>
        </w:rPr>
      </w:pPr>
      <w:r w:rsidRPr="00AA002B">
        <w:rPr>
          <w:b/>
          <w:bCs/>
          <w:sz w:val="28"/>
          <w:szCs w:val="28"/>
        </w:rPr>
        <w:t>Реэкспорт</w:t>
      </w:r>
      <w:r w:rsidRPr="00AA002B">
        <w:rPr>
          <w:sz w:val="28"/>
          <w:szCs w:val="28"/>
        </w:rPr>
        <w:t xml:space="preserve">- это коммерческая </w:t>
      </w:r>
      <w:proofErr w:type="gramStart"/>
      <w:r w:rsidRPr="00AA002B">
        <w:rPr>
          <w:sz w:val="28"/>
          <w:szCs w:val="28"/>
        </w:rPr>
        <w:t>деятельность ,предусматривающая</w:t>
      </w:r>
      <w:proofErr w:type="gramEnd"/>
      <w:r w:rsidRPr="00AA002B">
        <w:rPr>
          <w:sz w:val="28"/>
          <w:szCs w:val="28"/>
        </w:rPr>
        <w:t xml:space="preserve"> вывоз ранее ввезенного товара без какой –либо переработки. Реэкспорт встречается редко.</w:t>
      </w:r>
    </w:p>
    <w:p w14:paraId="72BC2649" w14:textId="77777777" w:rsidR="000D4A53" w:rsidRDefault="000D4A53" w:rsidP="000D4A53">
      <w:pPr>
        <w:ind w:firstLine="708"/>
        <w:rPr>
          <w:sz w:val="28"/>
          <w:szCs w:val="28"/>
        </w:rPr>
      </w:pPr>
      <w:r w:rsidRPr="00AA002B">
        <w:rPr>
          <w:b/>
          <w:bCs/>
          <w:sz w:val="28"/>
          <w:szCs w:val="28"/>
        </w:rPr>
        <w:t>Реимпорт</w:t>
      </w:r>
      <w:r w:rsidRPr="00AA002B">
        <w:rPr>
          <w:sz w:val="28"/>
          <w:szCs w:val="28"/>
        </w:rPr>
        <w:t xml:space="preserve"> –это коммерческая деятельность, предусматривающая ввоз из-за границы, ранее вывезенных отечественных товаров, не подвергающихся там переработки.</w:t>
      </w:r>
    </w:p>
    <w:p w14:paraId="3715A074" w14:textId="77777777" w:rsidR="000D4A53" w:rsidRDefault="000D4A53" w:rsidP="000D4A53">
      <w:pPr>
        <w:rPr>
          <w:sz w:val="28"/>
          <w:szCs w:val="28"/>
        </w:rPr>
      </w:pPr>
      <w:r w:rsidRPr="000D4A53">
        <w:rPr>
          <w:b/>
          <w:bCs/>
          <w:sz w:val="28"/>
          <w:szCs w:val="28"/>
        </w:rPr>
        <w:t xml:space="preserve">Торговый баланс </w:t>
      </w:r>
      <w:proofErr w:type="gramStart"/>
      <w:r w:rsidRPr="000D4A53">
        <w:rPr>
          <w:b/>
          <w:bCs/>
          <w:sz w:val="28"/>
          <w:szCs w:val="28"/>
        </w:rPr>
        <w:t xml:space="preserve">- </w:t>
      </w:r>
      <w:r w:rsidRPr="000D4A53">
        <w:rPr>
          <w:sz w:val="28"/>
          <w:szCs w:val="28"/>
        </w:rPr>
        <w:t>это</w:t>
      </w:r>
      <w:proofErr w:type="gramEnd"/>
      <w:r w:rsidRPr="000D4A53">
        <w:rPr>
          <w:sz w:val="28"/>
          <w:szCs w:val="28"/>
        </w:rPr>
        <w:t xml:space="preserve"> экономический показатель, отражающий соотношение стоимости ввезенных товаров на территорию страны (импорт) и стоимости товаров, вывезенных за пределы страны (экспорт). </w:t>
      </w:r>
    </w:p>
    <w:p w14:paraId="53B94533" w14:textId="77777777" w:rsidR="000D4A53" w:rsidRPr="000D4A53" w:rsidRDefault="000D4A53" w:rsidP="000D4A53">
      <w:pPr>
        <w:rPr>
          <w:sz w:val="28"/>
          <w:szCs w:val="28"/>
        </w:rPr>
      </w:pPr>
      <w:r w:rsidRPr="000D4A53">
        <w:rPr>
          <w:sz w:val="28"/>
          <w:szCs w:val="28"/>
        </w:rPr>
        <w:t>В зависимости от того, какая статья торгового баланса (импорт или экспорт) преобладает, можно говорить о дефиците или профиците торгового баланса. Для этого используется такой показатель, как </w:t>
      </w:r>
      <w:r w:rsidRPr="000D4A53">
        <w:rPr>
          <w:b/>
          <w:bCs/>
          <w:sz w:val="28"/>
          <w:szCs w:val="28"/>
          <w:u w:val="single"/>
        </w:rPr>
        <w:t>сальдо торгового баланса</w:t>
      </w:r>
      <w:r w:rsidRPr="000D4A53">
        <w:rPr>
          <w:sz w:val="28"/>
          <w:szCs w:val="28"/>
          <w:u w:val="single"/>
        </w:rPr>
        <w:t>.</w:t>
      </w:r>
      <w:r w:rsidRPr="000D4A53">
        <w:rPr>
          <w:sz w:val="28"/>
          <w:szCs w:val="28"/>
        </w:rPr>
        <w:t> </w:t>
      </w:r>
      <w:r w:rsidRPr="000D4A53">
        <w:rPr>
          <w:b/>
          <w:bCs/>
          <w:sz w:val="28"/>
          <w:szCs w:val="28"/>
        </w:rPr>
        <w:t>Торговый баланс</w:t>
      </w:r>
      <w:r w:rsidRPr="000D4A53">
        <w:rPr>
          <w:sz w:val="28"/>
          <w:szCs w:val="28"/>
        </w:rPr>
        <w:t> является составной частью платежного баланса страны.</w:t>
      </w:r>
    </w:p>
    <w:p w14:paraId="05A0A52D" w14:textId="77777777" w:rsidR="000D4A53" w:rsidRPr="000D4A53" w:rsidRDefault="000D4A53" w:rsidP="000D4A53">
      <w:pPr>
        <w:ind w:firstLine="708"/>
        <w:rPr>
          <w:sz w:val="28"/>
          <w:szCs w:val="28"/>
        </w:rPr>
      </w:pPr>
      <w:r w:rsidRPr="000D4A53">
        <w:rPr>
          <w:b/>
          <w:bCs/>
          <w:sz w:val="28"/>
          <w:szCs w:val="28"/>
        </w:rPr>
        <w:t>Внешнеторговый оборот</w:t>
      </w:r>
      <w:r w:rsidRPr="000D4A53">
        <w:rPr>
          <w:sz w:val="28"/>
          <w:szCs w:val="28"/>
        </w:rPr>
        <w:t> – это значение, представляющее собой общую сумму показателей импорта и экспорта конкретного государства или группы стран</w:t>
      </w:r>
    </w:p>
    <w:p w14:paraId="7EED552F" w14:textId="77777777" w:rsidR="000D4A53" w:rsidRPr="000D4A53" w:rsidRDefault="000D4A53" w:rsidP="000D4A53">
      <w:pPr>
        <w:ind w:firstLine="708"/>
        <w:rPr>
          <w:sz w:val="28"/>
          <w:szCs w:val="28"/>
        </w:rPr>
      </w:pPr>
      <w:r w:rsidRPr="000D4A53">
        <w:rPr>
          <w:i/>
          <w:iCs/>
          <w:sz w:val="28"/>
          <w:szCs w:val="28"/>
        </w:rPr>
        <w:t>Общий объем внешнеторгового оборота страны исчисляется по очень простой формуле, имеющей следующий вид:</w:t>
      </w:r>
    </w:p>
    <w:p w14:paraId="71E9E1DC" w14:textId="77777777" w:rsidR="000D4A53" w:rsidRPr="000D4A53" w:rsidRDefault="000D4A53" w:rsidP="000D4A53">
      <w:pPr>
        <w:ind w:firstLine="708"/>
        <w:rPr>
          <w:sz w:val="28"/>
          <w:szCs w:val="28"/>
        </w:rPr>
      </w:pPr>
      <w:r w:rsidRPr="000D4A53">
        <w:rPr>
          <w:b/>
          <w:bCs/>
          <w:sz w:val="28"/>
          <w:szCs w:val="28"/>
        </w:rPr>
        <w:t>ВО = Экспорт + Импорт</w:t>
      </w:r>
    </w:p>
    <w:p w14:paraId="348AA371" w14:textId="77777777" w:rsidR="000D4A53" w:rsidRPr="000D4A53" w:rsidRDefault="000D4A53" w:rsidP="000D4A53">
      <w:pPr>
        <w:ind w:firstLine="708"/>
        <w:rPr>
          <w:sz w:val="28"/>
          <w:szCs w:val="28"/>
        </w:rPr>
      </w:pPr>
      <w:r w:rsidRPr="000D4A53">
        <w:rPr>
          <w:sz w:val="28"/>
          <w:szCs w:val="28"/>
        </w:rPr>
        <w:t> </w:t>
      </w:r>
    </w:p>
    <w:p w14:paraId="45ACFCE5" w14:textId="77777777" w:rsidR="000D4A53" w:rsidRPr="000D4A53" w:rsidRDefault="000D4A53" w:rsidP="000D4A53">
      <w:pPr>
        <w:ind w:firstLine="708"/>
        <w:rPr>
          <w:sz w:val="28"/>
          <w:szCs w:val="28"/>
        </w:rPr>
      </w:pPr>
      <w:r w:rsidRPr="000D4A53">
        <w:rPr>
          <w:sz w:val="28"/>
          <w:szCs w:val="28"/>
        </w:rPr>
        <w:t xml:space="preserve">Причем, здесь следует учитывать одну важную деталь. Для отдельных (однородных) товаров можно произвести расчёт в штуках, литрах, тоннах, погонных метрах и т.д. А вот для того, чтобы вычислить общий </w:t>
      </w:r>
      <w:r w:rsidRPr="000D4A53">
        <w:rPr>
          <w:sz w:val="28"/>
          <w:szCs w:val="28"/>
        </w:rPr>
        <w:lastRenderedPageBreak/>
        <w:t>внешнеторговый оборот страны, необходимо применять стоимостные единицы измерения.</w:t>
      </w:r>
    </w:p>
    <w:p w14:paraId="030B6EA4" w14:textId="77777777" w:rsidR="000D4A53" w:rsidRPr="000D4A53" w:rsidRDefault="000D4A53" w:rsidP="000D4A53">
      <w:pPr>
        <w:ind w:firstLine="0"/>
        <w:jc w:val="left"/>
        <w:rPr>
          <w:sz w:val="28"/>
          <w:szCs w:val="28"/>
        </w:rPr>
      </w:pPr>
    </w:p>
    <w:p w14:paraId="57A36A52" w14:textId="77777777" w:rsidR="006B0B2A" w:rsidRPr="00390DAB" w:rsidRDefault="006B0B2A" w:rsidP="006B0B2A">
      <w:pPr>
        <w:ind w:firstLine="284"/>
        <w:rPr>
          <w:sz w:val="28"/>
          <w:szCs w:val="28"/>
        </w:rPr>
      </w:pPr>
      <w:r w:rsidRPr="00390DAB">
        <w:rPr>
          <w:sz w:val="28"/>
          <w:szCs w:val="28"/>
          <w:u w:val="single"/>
        </w:rPr>
        <w:t>Основные показатели внешней торговли</w:t>
      </w:r>
      <w:r w:rsidRPr="00390DAB">
        <w:rPr>
          <w:sz w:val="28"/>
          <w:szCs w:val="28"/>
        </w:rPr>
        <w:t>:</w:t>
      </w:r>
    </w:p>
    <w:p w14:paraId="3332C387" w14:textId="77777777" w:rsidR="006B0B2A" w:rsidRPr="00390DAB" w:rsidRDefault="006B0B2A" w:rsidP="006B0B2A">
      <w:pPr>
        <w:rPr>
          <w:sz w:val="28"/>
          <w:szCs w:val="28"/>
        </w:rPr>
      </w:pPr>
      <w:r w:rsidRPr="00390DAB">
        <w:rPr>
          <w:sz w:val="28"/>
          <w:szCs w:val="28"/>
        </w:rPr>
        <w:t>-  объёмы экспорта;</w:t>
      </w:r>
    </w:p>
    <w:p w14:paraId="3D83CF8F" w14:textId="77777777" w:rsidR="006B0B2A" w:rsidRPr="00390DAB" w:rsidRDefault="006B0B2A" w:rsidP="006B0B2A">
      <w:pPr>
        <w:rPr>
          <w:sz w:val="28"/>
          <w:szCs w:val="28"/>
        </w:rPr>
      </w:pPr>
      <w:r w:rsidRPr="00390DAB">
        <w:rPr>
          <w:sz w:val="28"/>
          <w:szCs w:val="28"/>
        </w:rPr>
        <w:t>-  объёмы импорта;</w:t>
      </w:r>
    </w:p>
    <w:p w14:paraId="04BE7FAA" w14:textId="77777777" w:rsidR="006B0B2A" w:rsidRPr="00390DAB" w:rsidRDefault="006B0B2A" w:rsidP="006B0B2A">
      <w:pPr>
        <w:rPr>
          <w:sz w:val="28"/>
          <w:szCs w:val="28"/>
        </w:rPr>
      </w:pPr>
      <w:r w:rsidRPr="00390DAB">
        <w:rPr>
          <w:sz w:val="28"/>
          <w:szCs w:val="28"/>
        </w:rPr>
        <w:t>-  величина торгового оборота (сумма экспорта и импорта);</w:t>
      </w:r>
    </w:p>
    <w:p w14:paraId="1B3440A7" w14:textId="77777777" w:rsidR="006B0B2A" w:rsidRPr="00390DAB" w:rsidRDefault="006B0B2A" w:rsidP="006B0B2A">
      <w:pPr>
        <w:rPr>
          <w:sz w:val="28"/>
          <w:szCs w:val="28"/>
        </w:rPr>
      </w:pPr>
      <w:r w:rsidRPr="00390DAB">
        <w:rPr>
          <w:sz w:val="28"/>
          <w:szCs w:val="28"/>
        </w:rPr>
        <w:t>-  внешнеторговое сальдо (соотношение экспорта и импорта);</w:t>
      </w:r>
    </w:p>
    <w:p w14:paraId="3EA0FA5E" w14:textId="77777777" w:rsidR="006B0B2A" w:rsidRPr="00390DAB" w:rsidRDefault="006B0B2A" w:rsidP="006B0B2A">
      <w:pPr>
        <w:rPr>
          <w:sz w:val="28"/>
          <w:szCs w:val="28"/>
        </w:rPr>
      </w:pPr>
      <w:r w:rsidRPr="00390DAB">
        <w:rPr>
          <w:sz w:val="28"/>
          <w:szCs w:val="28"/>
        </w:rPr>
        <w:t>-  экспортный потенциал (экспортные возможности).</w:t>
      </w:r>
    </w:p>
    <w:p w14:paraId="40B1CEBA" w14:textId="77777777" w:rsidR="006B0B2A" w:rsidRPr="00390DAB" w:rsidRDefault="006B0B2A" w:rsidP="006B0B2A">
      <w:pPr>
        <w:rPr>
          <w:sz w:val="28"/>
          <w:szCs w:val="28"/>
        </w:rPr>
      </w:pPr>
      <w:r w:rsidRPr="00390DAB">
        <w:rPr>
          <w:sz w:val="28"/>
          <w:szCs w:val="28"/>
        </w:rPr>
        <w:t>-  структура внешней торговли (субъекты и объекты торговли)</w:t>
      </w:r>
    </w:p>
    <w:p w14:paraId="0054829A" w14:textId="77777777" w:rsidR="006B0B2A" w:rsidRPr="00390DAB" w:rsidRDefault="006B0B2A" w:rsidP="006B0B2A">
      <w:pPr>
        <w:ind w:firstLine="708"/>
        <w:rPr>
          <w:sz w:val="28"/>
          <w:szCs w:val="28"/>
        </w:rPr>
      </w:pPr>
      <w:r w:rsidRPr="00390DAB">
        <w:rPr>
          <w:sz w:val="28"/>
          <w:szCs w:val="28"/>
          <w:u w:val="single"/>
        </w:rPr>
        <w:t>Регулирование</w:t>
      </w:r>
      <w:r w:rsidRPr="00390DAB">
        <w:rPr>
          <w:sz w:val="28"/>
          <w:szCs w:val="28"/>
        </w:rPr>
        <w:t xml:space="preserve"> международной торговли подразделяется на:</w:t>
      </w:r>
    </w:p>
    <w:p w14:paraId="4522F6EE" w14:textId="77777777" w:rsidR="006B0B2A" w:rsidRPr="00390DAB" w:rsidRDefault="006B0B2A" w:rsidP="006B0B2A">
      <w:pPr>
        <w:rPr>
          <w:sz w:val="28"/>
          <w:szCs w:val="28"/>
        </w:rPr>
      </w:pPr>
      <w:r w:rsidRPr="00390DAB">
        <w:rPr>
          <w:sz w:val="28"/>
          <w:szCs w:val="28"/>
        </w:rPr>
        <w:t xml:space="preserve">1) государственное регулирование и регулирование с помощью международных соглашений </w:t>
      </w:r>
    </w:p>
    <w:p w14:paraId="6967F003" w14:textId="2261D862" w:rsidR="006B0B2A" w:rsidRPr="00390DAB" w:rsidRDefault="006B0B2A" w:rsidP="006B0B2A">
      <w:pPr>
        <w:rPr>
          <w:sz w:val="28"/>
          <w:szCs w:val="28"/>
        </w:rPr>
      </w:pPr>
      <w:r w:rsidRPr="00390DAB">
        <w:rPr>
          <w:sz w:val="28"/>
          <w:szCs w:val="28"/>
        </w:rPr>
        <w:t>2)</w:t>
      </w:r>
      <w:r w:rsidR="004C3C98">
        <w:rPr>
          <w:sz w:val="28"/>
          <w:szCs w:val="28"/>
        </w:rPr>
        <w:t xml:space="preserve"> </w:t>
      </w:r>
      <w:r w:rsidRPr="00390DAB">
        <w:rPr>
          <w:sz w:val="28"/>
          <w:szCs w:val="28"/>
        </w:rPr>
        <w:t xml:space="preserve">создание международных организаций. </w:t>
      </w:r>
    </w:p>
    <w:p w14:paraId="536F8C5D" w14:textId="77777777" w:rsidR="006B0B2A" w:rsidRDefault="006B0B2A" w:rsidP="006B0B2A">
      <w:pPr>
        <w:ind w:firstLine="360"/>
        <w:rPr>
          <w:sz w:val="28"/>
          <w:szCs w:val="28"/>
        </w:rPr>
      </w:pPr>
      <w:r w:rsidRPr="00390DAB">
        <w:rPr>
          <w:sz w:val="28"/>
          <w:szCs w:val="28"/>
        </w:rPr>
        <w:t xml:space="preserve">Основой внутреннего регулирования международной торговли является внешнеторговая политика. </w:t>
      </w:r>
    </w:p>
    <w:p w14:paraId="7968AD7D" w14:textId="77777777" w:rsidR="006B0B2A" w:rsidRDefault="006B0B2A" w:rsidP="006B0B2A">
      <w:pPr>
        <w:shd w:val="clear" w:color="auto" w:fill="FFFFFF"/>
        <w:ind w:firstLine="357"/>
        <w:rPr>
          <w:sz w:val="28"/>
          <w:szCs w:val="28"/>
        </w:rPr>
      </w:pPr>
      <w:r w:rsidRPr="004C3C98">
        <w:rPr>
          <w:b/>
          <w:bCs/>
          <w:sz w:val="28"/>
          <w:szCs w:val="28"/>
        </w:rPr>
        <w:t>Внешнеторговая политика</w:t>
      </w:r>
      <w:r w:rsidRPr="00390DAB">
        <w:rPr>
          <w:sz w:val="28"/>
          <w:szCs w:val="28"/>
        </w:rPr>
        <w:t xml:space="preserve"> </w:t>
      </w:r>
      <w:proofErr w:type="gramStart"/>
      <w:r w:rsidRPr="00390DAB">
        <w:rPr>
          <w:sz w:val="28"/>
          <w:szCs w:val="28"/>
        </w:rPr>
        <w:t>- это</w:t>
      </w:r>
      <w:proofErr w:type="gramEnd"/>
      <w:r w:rsidRPr="00390DAB">
        <w:rPr>
          <w:sz w:val="28"/>
          <w:szCs w:val="28"/>
        </w:rPr>
        <w:t xml:space="preserve"> политика в области внешней торговли, то есть международной торговли товарами и услугами.</w:t>
      </w:r>
    </w:p>
    <w:p w14:paraId="3FD48F38" w14:textId="77777777" w:rsidR="006B0B2A" w:rsidRPr="006B0B2A" w:rsidRDefault="006B0B2A" w:rsidP="006B0B2A">
      <w:pPr>
        <w:shd w:val="clear" w:color="auto" w:fill="FFFFFF"/>
        <w:ind w:firstLine="357"/>
        <w:rPr>
          <w:b/>
          <w:bCs/>
          <w:color w:val="000000"/>
          <w:sz w:val="28"/>
          <w:szCs w:val="28"/>
        </w:rPr>
      </w:pPr>
      <w:r w:rsidRPr="00390DAB">
        <w:rPr>
          <w:sz w:val="28"/>
          <w:szCs w:val="28"/>
          <w:u w:val="single"/>
        </w:rPr>
        <w:t>Преимущества:</w:t>
      </w:r>
      <w:r w:rsidRPr="00390DAB">
        <w:rPr>
          <w:sz w:val="28"/>
          <w:szCs w:val="28"/>
          <w:u w:val="single"/>
        </w:rPr>
        <w:br/>
      </w:r>
      <w:r w:rsidRPr="006B0B2A">
        <w:rPr>
          <w:rStyle w:val="a8"/>
          <w:b w:val="0"/>
          <w:bCs w:val="0"/>
          <w:color w:val="000000"/>
          <w:sz w:val="28"/>
          <w:szCs w:val="28"/>
        </w:rPr>
        <w:t>- Возможность создавать новые технологии</w:t>
      </w:r>
      <w:r w:rsidRPr="006B0B2A">
        <w:rPr>
          <w:b/>
          <w:bCs/>
          <w:color w:val="000000"/>
          <w:sz w:val="28"/>
          <w:szCs w:val="28"/>
        </w:rPr>
        <w:t xml:space="preserve">. </w:t>
      </w:r>
    </w:p>
    <w:p w14:paraId="58872618" w14:textId="77777777" w:rsidR="006B0B2A" w:rsidRPr="006B0B2A" w:rsidRDefault="006B0B2A" w:rsidP="006B0B2A">
      <w:pPr>
        <w:shd w:val="clear" w:color="auto" w:fill="FFFFFF"/>
        <w:ind w:firstLine="0"/>
        <w:rPr>
          <w:b/>
          <w:bCs/>
          <w:color w:val="000000"/>
          <w:sz w:val="28"/>
          <w:szCs w:val="28"/>
        </w:rPr>
      </w:pPr>
      <w:r w:rsidRPr="006B0B2A">
        <w:rPr>
          <w:rStyle w:val="a8"/>
          <w:b w:val="0"/>
          <w:bCs w:val="0"/>
          <w:color w:val="000000"/>
          <w:sz w:val="28"/>
          <w:szCs w:val="28"/>
        </w:rPr>
        <w:t>- Повышение занятости</w:t>
      </w:r>
      <w:r w:rsidRPr="006B0B2A">
        <w:rPr>
          <w:b/>
          <w:bCs/>
          <w:color w:val="000000"/>
          <w:sz w:val="28"/>
          <w:szCs w:val="28"/>
        </w:rPr>
        <w:t xml:space="preserve">. </w:t>
      </w:r>
      <w:r w:rsidRPr="006B0B2A">
        <w:rPr>
          <w:rStyle w:val="a8"/>
          <w:b w:val="0"/>
          <w:bCs w:val="0"/>
          <w:color w:val="000000"/>
          <w:sz w:val="28"/>
          <w:szCs w:val="28"/>
        </w:rPr>
        <w:t>Совершенствование предприятий</w:t>
      </w:r>
      <w:r w:rsidRPr="006B0B2A">
        <w:rPr>
          <w:b/>
          <w:bCs/>
          <w:color w:val="000000"/>
          <w:sz w:val="28"/>
          <w:szCs w:val="28"/>
        </w:rPr>
        <w:t xml:space="preserve">. </w:t>
      </w:r>
    </w:p>
    <w:p w14:paraId="53CD3CE3" w14:textId="77777777" w:rsidR="006B0B2A" w:rsidRPr="006B0B2A" w:rsidRDefault="006B0B2A" w:rsidP="006B0B2A">
      <w:pPr>
        <w:shd w:val="clear" w:color="auto" w:fill="FFFFFF"/>
        <w:ind w:firstLine="0"/>
        <w:rPr>
          <w:b/>
          <w:bCs/>
          <w:color w:val="000000"/>
          <w:sz w:val="28"/>
          <w:szCs w:val="28"/>
        </w:rPr>
      </w:pPr>
      <w:r w:rsidRPr="006B0B2A">
        <w:rPr>
          <w:rStyle w:val="a8"/>
          <w:b w:val="0"/>
          <w:bCs w:val="0"/>
          <w:color w:val="000000"/>
          <w:sz w:val="28"/>
          <w:szCs w:val="28"/>
        </w:rPr>
        <w:t>- Укрепление политических связей</w:t>
      </w:r>
      <w:r w:rsidRPr="006B0B2A">
        <w:rPr>
          <w:b/>
          <w:bCs/>
          <w:color w:val="000000"/>
          <w:sz w:val="28"/>
          <w:szCs w:val="28"/>
        </w:rPr>
        <w:t xml:space="preserve">. </w:t>
      </w:r>
    </w:p>
    <w:p w14:paraId="03A5A5F6" w14:textId="77777777" w:rsidR="006B0B2A" w:rsidRPr="006B0B2A" w:rsidRDefault="006B0B2A" w:rsidP="006B0B2A">
      <w:pPr>
        <w:shd w:val="clear" w:color="auto" w:fill="FFFFFF"/>
        <w:ind w:firstLine="0"/>
        <w:rPr>
          <w:b/>
          <w:bCs/>
          <w:color w:val="000000"/>
          <w:sz w:val="28"/>
          <w:szCs w:val="28"/>
        </w:rPr>
      </w:pPr>
      <w:r w:rsidRPr="006B0B2A">
        <w:rPr>
          <w:rStyle w:val="a8"/>
          <w:b w:val="0"/>
          <w:bCs w:val="0"/>
          <w:color w:val="000000"/>
          <w:sz w:val="28"/>
          <w:szCs w:val="28"/>
        </w:rPr>
        <w:t>- Укрепление национальной валюты</w:t>
      </w:r>
      <w:r w:rsidRPr="006B0B2A">
        <w:rPr>
          <w:b/>
          <w:bCs/>
          <w:color w:val="000000"/>
          <w:sz w:val="28"/>
          <w:szCs w:val="28"/>
        </w:rPr>
        <w:t xml:space="preserve">. </w:t>
      </w:r>
    </w:p>
    <w:p w14:paraId="04DC8B83" w14:textId="77777777" w:rsidR="006B0B2A" w:rsidRPr="006B0B2A" w:rsidRDefault="006B0B2A" w:rsidP="006B0B2A">
      <w:pPr>
        <w:shd w:val="clear" w:color="auto" w:fill="FFFFFF"/>
        <w:ind w:firstLine="0"/>
        <w:rPr>
          <w:b/>
          <w:bCs/>
          <w:color w:val="000000"/>
          <w:sz w:val="28"/>
          <w:szCs w:val="28"/>
        </w:rPr>
      </w:pPr>
      <w:r w:rsidRPr="006B0B2A">
        <w:rPr>
          <w:rStyle w:val="a8"/>
          <w:b w:val="0"/>
          <w:bCs w:val="0"/>
          <w:color w:val="000000"/>
          <w:sz w:val="28"/>
          <w:szCs w:val="28"/>
        </w:rPr>
        <w:t>- Увеличение потребительского выбора</w:t>
      </w:r>
      <w:r w:rsidRPr="006B0B2A">
        <w:rPr>
          <w:b/>
          <w:bCs/>
          <w:color w:val="000000"/>
          <w:sz w:val="28"/>
          <w:szCs w:val="28"/>
        </w:rPr>
        <w:t xml:space="preserve">. </w:t>
      </w:r>
    </w:p>
    <w:p w14:paraId="1BE0DC76" w14:textId="77777777" w:rsidR="006B0B2A" w:rsidRPr="006B0B2A" w:rsidRDefault="006B0B2A" w:rsidP="006B0B2A">
      <w:pPr>
        <w:shd w:val="clear" w:color="auto" w:fill="FFFFFF"/>
        <w:ind w:firstLine="0"/>
        <w:rPr>
          <w:b/>
          <w:bCs/>
          <w:color w:val="000000"/>
          <w:sz w:val="28"/>
          <w:szCs w:val="28"/>
        </w:rPr>
      </w:pPr>
      <w:r w:rsidRPr="006B0B2A">
        <w:rPr>
          <w:rStyle w:val="a8"/>
          <w:b w:val="0"/>
          <w:bCs w:val="0"/>
          <w:color w:val="000000"/>
          <w:sz w:val="28"/>
          <w:szCs w:val="28"/>
        </w:rPr>
        <w:t>- Рост эффективности производства</w:t>
      </w:r>
      <w:r w:rsidRPr="006B0B2A">
        <w:rPr>
          <w:b/>
          <w:bCs/>
          <w:color w:val="000000"/>
          <w:sz w:val="28"/>
          <w:szCs w:val="28"/>
        </w:rPr>
        <w:t xml:space="preserve">. </w:t>
      </w:r>
    </w:p>
    <w:p w14:paraId="1C76535E" w14:textId="062CA914" w:rsidR="006B0B2A" w:rsidRPr="006B0B2A" w:rsidRDefault="006B0B2A" w:rsidP="006B0B2A">
      <w:pPr>
        <w:shd w:val="clear" w:color="auto" w:fill="FFFFFF"/>
        <w:ind w:firstLine="0"/>
        <w:rPr>
          <w:b/>
          <w:bCs/>
          <w:color w:val="000000"/>
          <w:sz w:val="28"/>
          <w:szCs w:val="28"/>
        </w:rPr>
      </w:pPr>
      <w:r w:rsidRPr="006B0B2A">
        <w:rPr>
          <w:rStyle w:val="a8"/>
          <w:b w:val="0"/>
          <w:bCs w:val="0"/>
          <w:color w:val="000000"/>
          <w:sz w:val="28"/>
          <w:szCs w:val="28"/>
        </w:rPr>
        <w:t>- Увеличивается количество налогов</w:t>
      </w:r>
      <w:r w:rsidR="00435260">
        <w:rPr>
          <w:color w:val="000000"/>
          <w:sz w:val="28"/>
          <w:szCs w:val="28"/>
        </w:rPr>
        <w:t xml:space="preserve"> </w:t>
      </w:r>
      <w:r w:rsidRPr="006B0B2A">
        <w:rPr>
          <w:b/>
          <w:bCs/>
          <w:color w:val="000000"/>
          <w:sz w:val="28"/>
          <w:szCs w:val="28"/>
        </w:rPr>
        <w:t xml:space="preserve"> </w:t>
      </w:r>
    </w:p>
    <w:p w14:paraId="692A527C" w14:textId="77777777" w:rsidR="004C3C98" w:rsidRDefault="004C3C98" w:rsidP="006B0B2A">
      <w:pPr>
        <w:shd w:val="clear" w:color="auto" w:fill="FFFFFF"/>
        <w:ind w:firstLine="708"/>
        <w:rPr>
          <w:color w:val="000000"/>
          <w:sz w:val="28"/>
          <w:szCs w:val="28"/>
          <w:u w:val="single"/>
        </w:rPr>
      </w:pPr>
    </w:p>
    <w:p w14:paraId="0268EEFB" w14:textId="1EB6E2DF" w:rsidR="006B0B2A" w:rsidRPr="00390DAB" w:rsidRDefault="006B0B2A" w:rsidP="006B0B2A">
      <w:pPr>
        <w:shd w:val="clear" w:color="auto" w:fill="FFFFFF"/>
        <w:ind w:firstLine="708"/>
        <w:rPr>
          <w:color w:val="000000"/>
          <w:sz w:val="28"/>
          <w:szCs w:val="28"/>
          <w:u w:val="single"/>
        </w:rPr>
      </w:pPr>
      <w:r w:rsidRPr="00390DAB">
        <w:rPr>
          <w:color w:val="000000"/>
          <w:sz w:val="28"/>
          <w:szCs w:val="28"/>
          <w:u w:val="single"/>
        </w:rPr>
        <w:t>Недостатки:</w:t>
      </w:r>
    </w:p>
    <w:p w14:paraId="0EA4BEA5" w14:textId="77777777" w:rsidR="006B0B2A" w:rsidRPr="00F76648" w:rsidRDefault="006B0B2A" w:rsidP="006B0B2A">
      <w:pPr>
        <w:pStyle w:val="a7"/>
        <w:numPr>
          <w:ilvl w:val="0"/>
          <w:numId w:val="44"/>
        </w:numPr>
        <w:shd w:val="clear" w:color="auto" w:fill="FFFFFF"/>
        <w:jc w:val="left"/>
        <w:rPr>
          <w:color w:val="000000"/>
          <w:sz w:val="28"/>
          <w:szCs w:val="28"/>
        </w:rPr>
      </w:pPr>
      <w:r w:rsidRPr="004C3C98">
        <w:rPr>
          <w:rStyle w:val="a8"/>
          <w:b w:val="0"/>
          <w:bCs w:val="0"/>
          <w:color w:val="000000"/>
          <w:sz w:val="28"/>
          <w:szCs w:val="28"/>
        </w:rPr>
        <w:t>Снижение национального производства</w:t>
      </w:r>
      <w:r w:rsidRPr="00F76648">
        <w:rPr>
          <w:color w:val="000000"/>
          <w:sz w:val="28"/>
          <w:szCs w:val="28"/>
        </w:rPr>
        <w:t xml:space="preserve">. </w:t>
      </w:r>
    </w:p>
    <w:p w14:paraId="613280E8" w14:textId="77777777" w:rsidR="006B0B2A" w:rsidRPr="00390DAB" w:rsidRDefault="006B0B2A" w:rsidP="006B0B2A">
      <w:pPr>
        <w:shd w:val="clear" w:color="auto" w:fill="FFFFFF"/>
        <w:rPr>
          <w:color w:val="000000"/>
          <w:sz w:val="28"/>
          <w:szCs w:val="28"/>
        </w:rPr>
      </w:pPr>
      <w:r w:rsidRPr="00390DAB">
        <w:rPr>
          <w:color w:val="000000"/>
          <w:sz w:val="28"/>
          <w:szCs w:val="28"/>
        </w:rPr>
        <w:t>Если есть доступные товары за рубежом, нет стимула создавать товары самим. Как следствие, такая экономика превращается в лучшем случае в сырьевую, которая не развивает страну.</w:t>
      </w:r>
    </w:p>
    <w:p w14:paraId="69882144" w14:textId="77777777" w:rsidR="006B0B2A" w:rsidRPr="004C3C98" w:rsidRDefault="006B0B2A" w:rsidP="006B0B2A">
      <w:pPr>
        <w:pStyle w:val="a7"/>
        <w:numPr>
          <w:ilvl w:val="0"/>
          <w:numId w:val="44"/>
        </w:numPr>
        <w:shd w:val="clear" w:color="auto" w:fill="FFFFFF"/>
        <w:jc w:val="left"/>
        <w:rPr>
          <w:b/>
          <w:bCs/>
          <w:color w:val="000000"/>
          <w:sz w:val="28"/>
          <w:szCs w:val="28"/>
        </w:rPr>
      </w:pPr>
      <w:r w:rsidRPr="004C3C98">
        <w:rPr>
          <w:rStyle w:val="a8"/>
          <w:b w:val="0"/>
          <w:bCs w:val="0"/>
          <w:color w:val="000000"/>
          <w:sz w:val="28"/>
          <w:szCs w:val="28"/>
        </w:rPr>
        <w:t>Возможны конфликты между странами за сферы влияния</w:t>
      </w:r>
      <w:r w:rsidRPr="004C3C98">
        <w:rPr>
          <w:b/>
          <w:bCs/>
          <w:color w:val="000000"/>
          <w:sz w:val="28"/>
          <w:szCs w:val="28"/>
        </w:rPr>
        <w:t xml:space="preserve">. </w:t>
      </w:r>
    </w:p>
    <w:p w14:paraId="26711781" w14:textId="77777777" w:rsidR="006B0B2A" w:rsidRPr="00390DAB" w:rsidRDefault="006B0B2A" w:rsidP="006B0B2A">
      <w:pPr>
        <w:shd w:val="clear" w:color="auto" w:fill="FFFFFF"/>
        <w:rPr>
          <w:color w:val="000000"/>
          <w:sz w:val="28"/>
          <w:szCs w:val="28"/>
        </w:rPr>
      </w:pPr>
      <w:r w:rsidRPr="00390DAB">
        <w:rPr>
          <w:color w:val="000000"/>
          <w:sz w:val="28"/>
          <w:szCs w:val="28"/>
        </w:rPr>
        <w:t>Тяжело обеспечить полностью взаимовыгодную торговлю, поэтому часто остается сторона, которая чувствует себя ущемленной. В желании избавиться от кажущейся несправедливости возможны экономические и даже военные конфликты. Например, одна из стран может начать политику протекционизма, то есть защиты национального производителя от иностранных конкурентов. Проблема в том, что во время глобализации страна, которая не торгует с другими государствами, обречена на деградацию.</w:t>
      </w:r>
    </w:p>
    <w:p w14:paraId="5B9F759F" w14:textId="77777777" w:rsidR="006B0B2A" w:rsidRPr="00390DAB" w:rsidRDefault="006B0B2A" w:rsidP="006B0B2A">
      <w:pPr>
        <w:shd w:val="clear" w:color="auto" w:fill="FFFFFF"/>
        <w:rPr>
          <w:color w:val="000000"/>
          <w:sz w:val="28"/>
          <w:szCs w:val="28"/>
        </w:rPr>
      </w:pPr>
      <w:r w:rsidRPr="004C3C98">
        <w:rPr>
          <w:rStyle w:val="a8"/>
          <w:b w:val="0"/>
          <w:bCs w:val="0"/>
          <w:color w:val="000000"/>
          <w:sz w:val="28"/>
          <w:szCs w:val="28"/>
        </w:rPr>
        <w:t xml:space="preserve">     3)</w:t>
      </w:r>
      <w:r>
        <w:rPr>
          <w:rStyle w:val="a8"/>
          <w:color w:val="000000"/>
          <w:sz w:val="28"/>
          <w:szCs w:val="28"/>
        </w:rPr>
        <w:t xml:space="preserve"> </w:t>
      </w:r>
      <w:r w:rsidRPr="004C3C98">
        <w:rPr>
          <w:rStyle w:val="a8"/>
          <w:b w:val="0"/>
          <w:bCs w:val="0"/>
          <w:color w:val="000000"/>
          <w:sz w:val="28"/>
          <w:szCs w:val="28"/>
        </w:rPr>
        <w:t>Банкротство национальных производителей</w:t>
      </w:r>
      <w:r w:rsidRPr="00390DAB">
        <w:rPr>
          <w:color w:val="000000"/>
          <w:sz w:val="28"/>
          <w:szCs w:val="28"/>
        </w:rPr>
        <w:t> и как следствие, увеличение безработицы.</w:t>
      </w:r>
    </w:p>
    <w:p w14:paraId="0F7032BA" w14:textId="77777777" w:rsidR="006B0B2A" w:rsidRDefault="006B0B2A" w:rsidP="006B0B2A">
      <w:pPr>
        <w:shd w:val="clear" w:color="auto" w:fill="FFFFFF"/>
        <w:rPr>
          <w:color w:val="000000"/>
          <w:sz w:val="28"/>
          <w:szCs w:val="28"/>
        </w:rPr>
      </w:pPr>
      <w:r w:rsidRPr="004C3C98">
        <w:rPr>
          <w:rStyle w:val="a8"/>
          <w:b w:val="0"/>
          <w:bCs w:val="0"/>
          <w:color w:val="000000"/>
          <w:sz w:val="28"/>
          <w:szCs w:val="28"/>
        </w:rPr>
        <w:t xml:space="preserve">   4)</w:t>
      </w:r>
      <w:r>
        <w:rPr>
          <w:rStyle w:val="a8"/>
          <w:color w:val="000000"/>
          <w:sz w:val="28"/>
          <w:szCs w:val="28"/>
        </w:rPr>
        <w:t xml:space="preserve"> </w:t>
      </w:r>
      <w:r w:rsidRPr="004C3C98">
        <w:rPr>
          <w:rStyle w:val="a8"/>
          <w:b w:val="0"/>
          <w:bCs w:val="0"/>
          <w:color w:val="000000"/>
          <w:sz w:val="28"/>
          <w:szCs w:val="28"/>
        </w:rPr>
        <w:t>Протестные настроения</w:t>
      </w:r>
      <w:r w:rsidRPr="004C3C98">
        <w:rPr>
          <w:b/>
          <w:bCs/>
          <w:color w:val="000000"/>
          <w:sz w:val="28"/>
          <w:szCs w:val="28"/>
        </w:rPr>
        <w:t>.</w:t>
      </w:r>
    </w:p>
    <w:p w14:paraId="5E56B481" w14:textId="77777777" w:rsidR="006B0B2A" w:rsidRPr="00390DAB" w:rsidRDefault="006B0B2A" w:rsidP="006B0B2A">
      <w:pPr>
        <w:shd w:val="clear" w:color="auto" w:fill="FFFFFF"/>
        <w:rPr>
          <w:color w:val="000000"/>
          <w:sz w:val="28"/>
          <w:szCs w:val="28"/>
        </w:rPr>
      </w:pPr>
      <w:r w:rsidRPr="00390DAB">
        <w:rPr>
          <w:color w:val="000000"/>
          <w:sz w:val="28"/>
          <w:szCs w:val="28"/>
        </w:rPr>
        <w:t>Если банкротство предприятий и потеря работы обретут массовый характер, это увеличит недовольство граждан политикой нынешней власти.</w:t>
      </w:r>
    </w:p>
    <w:p w14:paraId="3F5795C6" w14:textId="77777777" w:rsidR="006B0B2A" w:rsidRPr="004C3C98" w:rsidRDefault="006B0B2A" w:rsidP="006B0B2A">
      <w:pPr>
        <w:pStyle w:val="a7"/>
        <w:numPr>
          <w:ilvl w:val="0"/>
          <w:numId w:val="43"/>
        </w:numPr>
        <w:shd w:val="clear" w:color="auto" w:fill="FFFFFF"/>
        <w:jc w:val="left"/>
        <w:rPr>
          <w:b/>
          <w:bCs/>
          <w:color w:val="000000"/>
          <w:sz w:val="28"/>
          <w:szCs w:val="28"/>
        </w:rPr>
      </w:pPr>
      <w:r w:rsidRPr="004C3C98">
        <w:rPr>
          <w:rStyle w:val="a8"/>
          <w:b w:val="0"/>
          <w:bCs w:val="0"/>
          <w:color w:val="000000"/>
          <w:sz w:val="28"/>
          <w:szCs w:val="28"/>
        </w:rPr>
        <w:t>Политическая зависимость</w:t>
      </w:r>
      <w:r w:rsidRPr="004C3C98">
        <w:rPr>
          <w:b/>
          <w:bCs/>
          <w:color w:val="000000"/>
          <w:sz w:val="28"/>
          <w:szCs w:val="28"/>
        </w:rPr>
        <w:t xml:space="preserve">. </w:t>
      </w:r>
    </w:p>
    <w:p w14:paraId="508A4D18" w14:textId="7657FC2D" w:rsidR="00AA002B" w:rsidRDefault="006B0B2A" w:rsidP="00AA002B">
      <w:pPr>
        <w:shd w:val="clear" w:color="auto" w:fill="FFFFFF"/>
        <w:rPr>
          <w:color w:val="000000"/>
          <w:sz w:val="28"/>
          <w:szCs w:val="28"/>
        </w:rPr>
      </w:pPr>
      <w:r w:rsidRPr="00390DAB">
        <w:rPr>
          <w:color w:val="000000"/>
          <w:sz w:val="28"/>
          <w:szCs w:val="28"/>
        </w:rPr>
        <w:lastRenderedPageBreak/>
        <w:t>Если не развивать национальное производство, страна де-факто потеряет суверенитет, поскольку экспортер сможет шантажировать прекращением поставки жизненно важных товаров.</w:t>
      </w:r>
    </w:p>
    <w:p w14:paraId="765B5AB1" w14:textId="77777777" w:rsidR="00AA002B" w:rsidRPr="00AA002B" w:rsidRDefault="00AA002B" w:rsidP="00AA002B">
      <w:pPr>
        <w:shd w:val="clear" w:color="auto" w:fill="FFFFFF"/>
        <w:rPr>
          <w:sz w:val="28"/>
          <w:szCs w:val="28"/>
        </w:rPr>
      </w:pPr>
      <w:r w:rsidRPr="00AA002B">
        <w:rPr>
          <w:sz w:val="28"/>
          <w:szCs w:val="28"/>
          <w:u w:val="single"/>
        </w:rPr>
        <w:t xml:space="preserve">Регулирование внешней торговли бывает двух </w:t>
      </w:r>
      <w:proofErr w:type="gramStart"/>
      <w:r w:rsidRPr="00AA002B">
        <w:rPr>
          <w:sz w:val="28"/>
          <w:szCs w:val="28"/>
          <w:u w:val="single"/>
        </w:rPr>
        <w:t>видов</w:t>
      </w:r>
      <w:r w:rsidRPr="00AA002B">
        <w:rPr>
          <w:sz w:val="28"/>
          <w:szCs w:val="28"/>
        </w:rPr>
        <w:t xml:space="preserve"> :</w:t>
      </w:r>
      <w:proofErr w:type="gramEnd"/>
    </w:p>
    <w:p w14:paraId="0C9B1116" w14:textId="33EB2F9E" w:rsidR="00AA002B" w:rsidRPr="00AA002B" w:rsidRDefault="00AA002B" w:rsidP="00AA002B">
      <w:pPr>
        <w:pStyle w:val="a7"/>
        <w:numPr>
          <w:ilvl w:val="0"/>
          <w:numId w:val="45"/>
        </w:numPr>
        <w:shd w:val="clear" w:color="auto" w:fill="FFFFFF"/>
        <w:rPr>
          <w:sz w:val="28"/>
          <w:szCs w:val="28"/>
        </w:rPr>
      </w:pPr>
      <w:r w:rsidRPr="00AA002B">
        <w:rPr>
          <w:sz w:val="28"/>
          <w:szCs w:val="28"/>
        </w:rPr>
        <w:t>тарифное</w:t>
      </w:r>
    </w:p>
    <w:p w14:paraId="33B214F8" w14:textId="77777777" w:rsidR="00AA002B" w:rsidRPr="00AA002B" w:rsidRDefault="00AA002B" w:rsidP="00AA002B">
      <w:pPr>
        <w:pStyle w:val="a7"/>
        <w:numPr>
          <w:ilvl w:val="0"/>
          <w:numId w:val="45"/>
        </w:numPr>
        <w:shd w:val="clear" w:color="auto" w:fill="FFFFFF"/>
        <w:rPr>
          <w:color w:val="000000"/>
          <w:sz w:val="28"/>
          <w:szCs w:val="28"/>
        </w:rPr>
      </w:pPr>
      <w:r w:rsidRPr="00AA002B">
        <w:rPr>
          <w:sz w:val="28"/>
          <w:szCs w:val="28"/>
        </w:rPr>
        <w:t xml:space="preserve"> нетарифное. </w:t>
      </w:r>
    </w:p>
    <w:p w14:paraId="6C65305F" w14:textId="77777777" w:rsidR="00AA002B" w:rsidRPr="00AA002B" w:rsidRDefault="00AA002B" w:rsidP="00AA002B">
      <w:pPr>
        <w:shd w:val="clear" w:color="auto" w:fill="FFFFFF"/>
        <w:rPr>
          <w:sz w:val="28"/>
          <w:szCs w:val="28"/>
        </w:rPr>
      </w:pPr>
      <w:r w:rsidRPr="00AA002B">
        <w:rPr>
          <w:sz w:val="28"/>
          <w:szCs w:val="28"/>
        </w:rPr>
        <w:t xml:space="preserve">К тарифному регулированию относят таможенные пошлины. </w:t>
      </w:r>
    </w:p>
    <w:p w14:paraId="655648CE" w14:textId="00FDB017" w:rsidR="00AA002B" w:rsidRPr="00AA002B" w:rsidRDefault="00AA002B" w:rsidP="00AA002B">
      <w:pPr>
        <w:shd w:val="clear" w:color="auto" w:fill="FFFFFF"/>
        <w:rPr>
          <w:sz w:val="28"/>
          <w:szCs w:val="28"/>
        </w:rPr>
      </w:pPr>
      <w:r w:rsidRPr="00AA002B">
        <w:rPr>
          <w:b/>
          <w:bCs/>
          <w:sz w:val="28"/>
          <w:szCs w:val="28"/>
        </w:rPr>
        <w:t>Таможенная пошлина</w:t>
      </w:r>
      <w:r w:rsidRPr="00AA002B">
        <w:rPr>
          <w:sz w:val="28"/>
          <w:szCs w:val="28"/>
        </w:rPr>
        <w:t xml:space="preserve"> –это косвенный налог</w:t>
      </w:r>
    </w:p>
    <w:p w14:paraId="7CE21B99" w14:textId="489A4372" w:rsidR="00AA002B" w:rsidRDefault="00AA002B" w:rsidP="00AA002B">
      <w:pPr>
        <w:shd w:val="clear" w:color="auto" w:fill="FFFFFF"/>
        <w:rPr>
          <w:color w:val="000000"/>
          <w:sz w:val="28"/>
          <w:szCs w:val="28"/>
        </w:rPr>
      </w:pPr>
      <w:r w:rsidRPr="00AA002B">
        <w:rPr>
          <w:sz w:val="28"/>
          <w:szCs w:val="28"/>
        </w:rPr>
        <w:t>Нетарифное регулирование – это количественное ограничение по импорту и экспорту</w:t>
      </w:r>
      <w:r>
        <w:rPr>
          <w:color w:val="000000"/>
          <w:sz w:val="28"/>
          <w:szCs w:val="28"/>
        </w:rPr>
        <w:t>.</w:t>
      </w:r>
    </w:p>
    <w:p w14:paraId="611A4354" w14:textId="6D046413" w:rsidR="00AC69F3" w:rsidRDefault="00AC69F3" w:rsidP="00AA002B">
      <w:pPr>
        <w:shd w:val="clear" w:color="auto" w:fill="FFFFFF"/>
        <w:rPr>
          <w:color w:val="000000"/>
          <w:sz w:val="28"/>
          <w:szCs w:val="28"/>
        </w:rPr>
      </w:pPr>
    </w:p>
    <w:p w14:paraId="58197473" w14:textId="6A53D906" w:rsidR="00AC69F3" w:rsidRPr="00AC69F3" w:rsidRDefault="00AC69F3" w:rsidP="00AC69F3">
      <w:pPr>
        <w:shd w:val="clear" w:color="auto" w:fill="FFFFFF"/>
        <w:rPr>
          <w:color w:val="000000"/>
          <w:sz w:val="28"/>
          <w:szCs w:val="28"/>
        </w:rPr>
      </w:pPr>
      <w:r w:rsidRPr="00AC69F3">
        <w:rPr>
          <w:b/>
          <w:bCs/>
          <w:color w:val="000000"/>
          <w:sz w:val="28"/>
          <w:szCs w:val="28"/>
        </w:rPr>
        <w:t>Всемирная торговая организация</w:t>
      </w:r>
      <w:r>
        <w:rPr>
          <w:b/>
          <w:bCs/>
          <w:color w:val="000000"/>
          <w:sz w:val="28"/>
          <w:szCs w:val="28"/>
        </w:rPr>
        <w:t xml:space="preserve"> (ВТО)</w:t>
      </w:r>
      <w:r w:rsidRPr="00AC69F3">
        <w:rPr>
          <w:color w:val="000000"/>
          <w:sz w:val="28"/>
          <w:szCs w:val="28"/>
        </w:rPr>
        <w:t>, основанная в 1995 г., занимается либерализацией международной торговли и регулированием торговых и политических отношений между государствами, являющимися ее членами.</w:t>
      </w:r>
    </w:p>
    <w:p w14:paraId="1A6F0CB1" w14:textId="77777777" w:rsidR="00AC69F3" w:rsidRPr="00AC69F3" w:rsidRDefault="00AC69F3" w:rsidP="00AC69F3">
      <w:pPr>
        <w:shd w:val="clear" w:color="auto" w:fill="FFFFFF"/>
        <w:rPr>
          <w:color w:val="000000"/>
          <w:sz w:val="28"/>
          <w:szCs w:val="28"/>
        </w:rPr>
      </w:pPr>
      <w:r w:rsidRPr="00AC69F3">
        <w:rPr>
          <w:color w:val="000000"/>
          <w:sz w:val="28"/>
          <w:szCs w:val="28"/>
          <w:u w:val="single"/>
        </w:rPr>
        <w:t>Основополагающими принципами и правилами ВТО являются:</w:t>
      </w:r>
    </w:p>
    <w:p w14:paraId="5740E570" w14:textId="2728A47D" w:rsidR="00AC69F3" w:rsidRPr="00AC69F3" w:rsidRDefault="00AC69F3" w:rsidP="00AC69F3">
      <w:pPr>
        <w:shd w:val="clear" w:color="auto" w:fill="FFFFFF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C69F3">
        <w:rPr>
          <w:color w:val="000000"/>
          <w:sz w:val="28"/>
          <w:szCs w:val="28"/>
        </w:rPr>
        <w:t xml:space="preserve">взаимное предоставление режима наибольшего </w:t>
      </w:r>
      <w:proofErr w:type="gramStart"/>
      <w:r w:rsidRPr="00AC69F3">
        <w:rPr>
          <w:color w:val="000000"/>
          <w:sz w:val="28"/>
          <w:szCs w:val="28"/>
        </w:rPr>
        <w:t>благоприятствования  в</w:t>
      </w:r>
      <w:proofErr w:type="gramEnd"/>
      <w:r w:rsidRPr="00AC69F3">
        <w:rPr>
          <w:color w:val="000000"/>
          <w:sz w:val="28"/>
          <w:szCs w:val="28"/>
        </w:rPr>
        <w:t xml:space="preserve"> торговле; </w:t>
      </w:r>
      <w:r w:rsidRPr="00AC69F3">
        <w:rPr>
          <w:color w:val="000000"/>
          <w:sz w:val="28"/>
          <w:szCs w:val="28"/>
        </w:rPr>
        <w:br/>
        <w:t xml:space="preserve">- взаимное предоставление национального режима </w:t>
      </w:r>
      <w:r>
        <w:rPr>
          <w:color w:val="000000"/>
          <w:sz w:val="28"/>
          <w:szCs w:val="28"/>
        </w:rPr>
        <w:t>т</w:t>
      </w:r>
      <w:r w:rsidRPr="00AC69F3">
        <w:rPr>
          <w:color w:val="000000"/>
          <w:sz w:val="28"/>
          <w:szCs w:val="28"/>
        </w:rPr>
        <w:t>оварам и услугам иностранного происхождения; </w:t>
      </w:r>
      <w:r w:rsidRPr="00AC69F3">
        <w:rPr>
          <w:color w:val="000000"/>
          <w:sz w:val="28"/>
          <w:szCs w:val="28"/>
        </w:rPr>
        <w:br/>
        <w:t>- регулирование торговли преимущественно тарифными методами; </w:t>
      </w:r>
      <w:r w:rsidRPr="00AC69F3">
        <w:rPr>
          <w:color w:val="000000"/>
          <w:sz w:val="28"/>
          <w:szCs w:val="28"/>
        </w:rPr>
        <w:br/>
        <w:t>- отказ от использования количественных и иных ограничений;  </w:t>
      </w:r>
      <w:r w:rsidRPr="00AC69F3">
        <w:rPr>
          <w:color w:val="000000"/>
          <w:sz w:val="28"/>
          <w:szCs w:val="28"/>
        </w:rPr>
        <w:br/>
        <w:t>- разрешение торговых споров путем консультаций и переговоров и т.д.</w:t>
      </w:r>
    </w:p>
    <w:p w14:paraId="5C8016A0" w14:textId="77777777" w:rsidR="00AC69F3" w:rsidRPr="00AC69F3" w:rsidRDefault="00AC69F3" w:rsidP="00AA002B">
      <w:pPr>
        <w:shd w:val="clear" w:color="auto" w:fill="FFFFFF"/>
        <w:rPr>
          <w:color w:val="000000"/>
          <w:sz w:val="28"/>
          <w:szCs w:val="28"/>
          <w:u w:val="single"/>
        </w:rPr>
      </w:pPr>
    </w:p>
    <w:p w14:paraId="5C18912C" w14:textId="138258EB" w:rsidR="00AC69F3" w:rsidRDefault="00AC69F3" w:rsidP="00AA002B">
      <w:pPr>
        <w:shd w:val="clear" w:color="auto" w:fill="FFFFFF"/>
        <w:rPr>
          <w:color w:val="000000"/>
          <w:sz w:val="28"/>
          <w:szCs w:val="28"/>
        </w:rPr>
      </w:pPr>
      <w:r w:rsidRPr="00AC69F3">
        <w:rPr>
          <w:color w:val="000000"/>
          <w:sz w:val="28"/>
          <w:szCs w:val="28"/>
          <w:u w:val="single"/>
        </w:rPr>
        <w:t>Важнейшими функциями ВТО</w:t>
      </w:r>
      <w:r w:rsidRPr="00AC69F3">
        <w:rPr>
          <w:color w:val="000000"/>
          <w:sz w:val="28"/>
          <w:szCs w:val="28"/>
        </w:rPr>
        <w:t> являются</w:t>
      </w:r>
    </w:p>
    <w:p w14:paraId="47B421AB" w14:textId="48E0016F" w:rsidR="00AC69F3" w:rsidRPr="00AC69F3" w:rsidRDefault="00AC69F3" w:rsidP="00AC69F3">
      <w:pPr>
        <w:pStyle w:val="a7"/>
        <w:numPr>
          <w:ilvl w:val="0"/>
          <w:numId w:val="48"/>
        </w:numPr>
        <w:shd w:val="clear" w:color="auto" w:fill="FFFFFF"/>
        <w:rPr>
          <w:color w:val="000000"/>
          <w:sz w:val="28"/>
          <w:szCs w:val="28"/>
        </w:rPr>
      </w:pPr>
      <w:r w:rsidRPr="00AC69F3">
        <w:rPr>
          <w:color w:val="000000"/>
          <w:sz w:val="28"/>
          <w:szCs w:val="28"/>
        </w:rPr>
        <w:t>контроль за выполнением соглашений и договоренностей пакета документов Уругвайского раунда*;</w:t>
      </w:r>
    </w:p>
    <w:p w14:paraId="647C6DE4" w14:textId="77777777" w:rsidR="00AC69F3" w:rsidRPr="00AC69F3" w:rsidRDefault="00AC69F3" w:rsidP="00AC69F3">
      <w:pPr>
        <w:numPr>
          <w:ilvl w:val="0"/>
          <w:numId w:val="48"/>
        </w:numPr>
        <w:shd w:val="clear" w:color="auto" w:fill="FFFFFF"/>
        <w:rPr>
          <w:color w:val="000000"/>
          <w:sz w:val="28"/>
          <w:szCs w:val="28"/>
        </w:rPr>
      </w:pPr>
      <w:r w:rsidRPr="00AC69F3">
        <w:rPr>
          <w:color w:val="000000"/>
          <w:sz w:val="28"/>
          <w:szCs w:val="28"/>
        </w:rPr>
        <w:t xml:space="preserve">проведение многосторонних торговых переговоров и консультаций между заинтересованными странами-членами; </w:t>
      </w:r>
    </w:p>
    <w:p w14:paraId="1490BCB1" w14:textId="77777777" w:rsidR="00AC69F3" w:rsidRPr="00AC69F3" w:rsidRDefault="00AC69F3" w:rsidP="00AC69F3">
      <w:pPr>
        <w:numPr>
          <w:ilvl w:val="0"/>
          <w:numId w:val="48"/>
        </w:numPr>
        <w:shd w:val="clear" w:color="auto" w:fill="FFFFFF"/>
        <w:rPr>
          <w:color w:val="000000"/>
          <w:sz w:val="28"/>
          <w:szCs w:val="28"/>
        </w:rPr>
      </w:pPr>
      <w:r w:rsidRPr="00AC69F3">
        <w:rPr>
          <w:color w:val="000000"/>
          <w:sz w:val="28"/>
          <w:szCs w:val="28"/>
        </w:rPr>
        <w:t xml:space="preserve">разрешение торговых споров; </w:t>
      </w:r>
    </w:p>
    <w:p w14:paraId="0FA38541" w14:textId="77777777" w:rsidR="00AC69F3" w:rsidRPr="00AC69F3" w:rsidRDefault="00AC69F3" w:rsidP="00AC69F3">
      <w:pPr>
        <w:numPr>
          <w:ilvl w:val="0"/>
          <w:numId w:val="48"/>
        </w:numPr>
        <w:shd w:val="clear" w:color="auto" w:fill="FFFFFF"/>
        <w:rPr>
          <w:color w:val="000000"/>
          <w:sz w:val="28"/>
          <w:szCs w:val="28"/>
        </w:rPr>
      </w:pPr>
      <w:r w:rsidRPr="00AC69F3">
        <w:rPr>
          <w:color w:val="000000"/>
          <w:sz w:val="28"/>
          <w:szCs w:val="28"/>
        </w:rPr>
        <w:t xml:space="preserve">мониторинг национальной торговой политики стран-членов; </w:t>
      </w:r>
    </w:p>
    <w:p w14:paraId="0F3BD5E0" w14:textId="77777777" w:rsidR="00AC69F3" w:rsidRPr="00AC69F3" w:rsidRDefault="00AC69F3" w:rsidP="00AC69F3">
      <w:pPr>
        <w:numPr>
          <w:ilvl w:val="0"/>
          <w:numId w:val="48"/>
        </w:numPr>
        <w:shd w:val="clear" w:color="auto" w:fill="FFFFFF"/>
        <w:rPr>
          <w:color w:val="000000"/>
          <w:sz w:val="28"/>
          <w:szCs w:val="28"/>
        </w:rPr>
      </w:pPr>
      <w:r w:rsidRPr="00AC69F3">
        <w:rPr>
          <w:color w:val="000000"/>
          <w:sz w:val="28"/>
          <w:szCs w:val="28"/>
        </w:rPr>
        <w:t xml:space="preserve">техническое содействие развивающимся государствам по вопросам, касающимся компетенции ВТО; </w:t>
      </w:r>
    </w:p>
    <w:p w14:paraId="10F37CC9" w14:textId="77777777" w:rsidR="0031576B" w:rsidRDefault="00AC69F3" w:rsidP="0031576B">
      <w:pPr>
        <w:numPr>
          <w:ilvl w:val="0"/>
          <w:numId w:val="48"/>
        </w:numPr>
        <w:shd w:val="clear" w:color="auto" w:fill="FFFFFF"/>
        <w:rPr>
          <w:color w:val="000000"/>
          <w:sz w:val="28"/>
          <w:szCs w:val="28"/>
        </w:rPr>
      </w:pPr>
      <w:r w:rsidRPr="00AC69F3">
        <w:rPr>
          <w:color w:val="000000"/>
          <w:sz w:val="28"/>
          <w:szCs w:val="28"/>
        </w:rPr>
        <w:t>сотрудничество с международными специализированными организациями.</w:t>
      </w:r>
    </w:p>
    <w:p w14:paraId="4C6663B3" w14:textId="77777777" w:rsidR="0031576B" w:rsidRDefault="0031576B" w:rsidP="0031576B">
      <w:pPr>
        <w:shd w:val="clear" w:color="auto" w:fill="FFFFFF"/>
        <w:rPr>
          <w:color w:val="000000"/>
          <w:sz w:val="28"/>
          <w:szCs w:val="28"/>
        </w:rPr>
      </w:pPr>
    </w:p>
    <w:p w14:paraId="7D6C8886" w14:textId="46C69C48" w:rsidR="004C3C98" w:rsidRPr="0031576B" w:rsidRDefault="004C3C98" w:rsidP="0031576B">
      <w:pPr>
        <w:shd w:val="clear" w:color="auto" w:fill="FFFFFF"/>
        <w:rPr>
          <w:color w:val="000000"/>
          <w:sz w:val="28"/>
          <w:szCs w:val="28"/>
        </w:rPr>
      </w:pPr>
      <w:r w:rsidRPr="0031576B">
        <w:rPr>
          <w:sz w:val="28"/>
          <w:szCs w:val="28"/>
        </w:rPr>
        <w:t>Все страны современного зарубежного мира в соответствии с их местом в системе мирового хозяйства и международных отношений можно разбить на три основные группы:</w:t>
      </w:r>
    </w:p>
    <w:p w14:paraId="6DE31962" w14:textId="622E51F8" w:rsidR="004C3C98" w:rsidRPr="004C3C98" w:rsidRDefault="004C3C98" w:rsidP="004C3C9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C3C98">
        <w:rPr>
          <w:sz w:val="28"/>
          <w:szCs w:val="28"/>
        </w:rPr>
        <w:t xml:space="preserve"> I - экономически развитые страны (ЭРС);</w:t>
      </w:r>
    </w:p>
    <w:p w14:paraId="3C51C6D4" w14:textId="77777777" w:rsidR="004C3C98" w:rsidRPr="004C3C98" w:rsidRDefault="004C3C98" w:rsidP="004C3C98">
      <w:pPr>
        <w:ind w:firstLine="284"/>
        <w:rPr>
          <w:sz w:val="28"/>
          <w:szCs w:val="28"/>
        </w:rPr>
      </w:pPr>
      <w:r w:rsidRPr="004C3C98">
        <w:rPr>
          <w:sz w:val="28"/>
          <w:szCs w:val="28"/>
        </w:rPr>
        <w:t>II — промежуточная группа стран среднего уровня развития (СР); </w:t>
      </w:r>
    </w:p>
    <w:p w14:paraId="6CC22331" w14:textId="2B82D198" w:rsidR="00D21EF5" w:rsidRPr="00A30EC8" w:rsidRDefault="004C3C98" w:rsidP="00A30EC8">
      <w:pPr>
        <w:ind w:firstLine="284"/>
        <w:rPr>
          <w:sz w:val="28"/>
          <w:szCs w:val="28"/>
        </w:rPr>
      </w:pPr>
      <w:r w:rsidRPr="004C3C98">
        <w:rPr>
          <w:sz w:val="28"/>
          <w:szCs w:val="28"/>
        </w:rPr>
        <w:t>III — экономически слаборазвитые страны или, как их принято называть по терминологии ООН, развивающиеся страны (PC).</w:t>
      </w:r>
    </w:p>
    <w:p w14:paraId="259CCAAE" w14:textId="77777777" w:rsidR="00D21EF5" w:rsidRPr="00A30EC8" w:rsidRDefault="00D21EF5" w:rsidP="00A30EC8">
      <w:pPr>
        <w:ind w:firstLine="284"/>
        <w:rPr>
          <w:sz w:val="28"/>
          <w:szCs w:val="28"/>
        </w:rPr>
      </w:pPr>
      <w:r w:rsidRPr="00A30EC8">
        <w:rPr>
          <w:sz w:val="28"/>
          <w:szCs w:val="28"/>
          <w:u w:val="single"/>
        </w:rPr>
        <w:t>Основными критериями</w:t>
      </w:r>
      <w:r w:rsidRPr="00A30EC8">
        <w:rPr>
          <w:sz w:val="28"/>
          <w:szCs w:val="28"/>
        </w:rPr>
        <w:t>, согласно которым делятся страны в соответствии с данной классификацией, являются:</w:t>
      </w:r>
    </w:p>
    <w:p w14:paraId="0B1835BA" w14:textId="77777777" w:rsidR="00D21EF5" w:rsidRPr="00A30EC8" w:rsidRDefault="00D21EF5" w:rsidP="00A30EC8">
      <w:pPr>
        <w:ind w:firstLine="284"/>
        <w:rPr>
          <w:sz w:val="28"/>
          <w:szCs w:val="28"/>
        </w:rPr>
      </w:pPr>
      <w:r w:rsidRPr="00A30EC8">
        <w:rPr>
          <w:sz w:val="28"/>
          <w:szCs w:val="28"/>
        </w:rPr>
        <w:t>- показатели ВВП (абсолютный, на душу населения);</w:t>
      </w:r>
    </w:p>
    <w:p w14:paraId="3AD1E31B" w14:textId="77777777" w:rsidR="00D21EF5" w:rsidRPr="00A30EC8" w:rsidRDefault="00D21EF5" w:rsidP="00A30EC8">
      <w:pPr>
        <w:ind w:firstLine="284"/>
        <w:rPr>
          <w:sz w:val="28"/>
          <w:szCs w:val="28"/>
        </w:rPr>
      </w:pPr>
      <w:r w:rsidRPr="00A30EC8">
        <w:rPr>
          <w:sz w:val="28"/>
          <w:szCs w:val="28"/>
        </w:rPr>
        <w:lastRenderedPageBreak/>
        <w:t>- уровень развития демократии в государстве;</w:t>
      </w:r>
    </w:p>
    <w:p w14:paraId="2102680A" w14:textId="77777777" w:rsidR="00D21EF5" w:rsidRPr="00A30EC8" w:rsidRDefault="00D21EF5" w:rsidP="00A30EC8">
      <w:pPr>
        <w:ind w:firstLine="284"/>
        <w:rPr>
          <w:sz w:val="28"/>
          <w:szCs w:val="28"/>
        </w:rPr>
      </w:pPr>
      <w:r w:rsidRPr="00A30EC8">
        <w:rPr>
          <w:sz w:val="28"/>
          <w:szCs w:val="28"/>
        </w:rPr>
        <w:t>- отраслевая структура экономики, развитость наукоемких отраслей;</w:t>
      </w:r>
    </w:p>
    <w:p w14:paraId="745E0A51" w14:textId="77777777" w:rsidR="00D21EF5" w:rsidRPr="00A30EC8" w:rsidRDefault="00D21EF5" w:rsidP="00A30EC8">
      <w:pPr>
        <w:ind w:firstLine="284"/>
        <w:rPr>
          <w:sz w:val="28"/>
          <w:szCs w:val="28"/>
        </w:rPr>
      </w:pPr>
      <w:r w:rsidRPr="00A30EC8">
        <w:rPr>
          <w:sz w:val="28"/>
          <w:szCs w:val="28"/>
        </w:rPr>
        <w:t>- уровень развития внешнеэкономических связей, либерализация внешней торговли;</w:t>
      </w:r>
    </w:p>
    <w:p w14:paraId="56BEB897" w14:textId="77777777" w:rsidR="00D21EF5" w:rsidRPr="00A30EC8" w:rsidRDefault="00D21EF5" w:rsidP="00A30EC8">
      <w:pPr>
        <w:ind w:firstLine="284"/>
        <w:rPr>
          <w:sz w:val="28"/>
          <w:szCs w:val="28"/>
        </w:rPr>
      </w:pPr>
      <w:r w:rsidRPr="00A30EC8">
        <w:rPr>
          <w:sz w:val="28"/>
          <w:szCs w:val="28"/>
        </w:rPr>
        <w:t>- уровень рождаемости/смертности, качество жизни населения.</w:t>
      </w:r>
    </w:p>
    <w:p w14:paraId="49EC9E82" w14:textId="77777777" w:rsidR="00A30EC8" w:rsidRDefault="00A30EC8" w:rsidP="00A30EC8">
      <w:pPr>
        <w:shd w:val="clear" w:color="auto" w:fill="FFFFFF"/>
        <w:ind w:firstLine="0"/>
        <w:jc w:val="left"/>
      </w:pPr>
    </w:p>
    <w:p w14:paraId="61F99467" w14:textId="3ED752F9" w:rsidR="00A30EC8" w:rsidRPr="00A30EC8" w:rsidRDefault="00A30EC8" w:rsidP="00A30EC8">
      <w:pPr>
        <w:shd w:val="clear" w:color="auto" w:fill="FFFFFF"/>
        <w:ind w:firstLine="284"/>
        <w:rPr>
          <w:color w:val="000000"/>
          <w:sz w:val="28"/>
          <w:szCs w:val="28"/>
        </w:rPr>
      </w:pPr>
      <w:r w:rsidRPr="00A30EC8">
        <w:rPr>
          <w:color w:val="000000"/>
          <w:sz w:val="28"/>
          <w:szCs w:val="28"/>
          <w:u w:val="single"/>
        </w:rPr>
        <w:t xml:space="preserve">В </w:t>
      </w:r>
      <w:r w:rsidRPr="00244E57">
        <w:rPr>
          <w:color w:val="000000"/>
          <w:sz w:val="28"/>
          <w:szCs w:val="28"/>
          <w:u w:val="single"/>
        </w:rPr>
        <w:t xml:space="preserve">1 </w:t>
      </w:r>
      <w:r w:rsidRPr="00A30EC8">
        <w:rPr>
          <w:color w:val="000000"/>
          <w:sz w:val="28"/>
          <w:szCs w:val="28"/>
          <w:u w:val="single"/>
        </w:rPr>
        <w:t>группу </w:t>
      </w:r>
      <w:r w:rsidRPr="00A30EC8">
        <w:rPr>
          <w:b/>
          <w:bCs/>
          <w:color w:val="000000"/>
          <w:sz w:val="28"/>
          <w:szCs w:val="28"/>
          <w:u w:val="single"/>
        </w:rPr>
        <w:t>высокоразвитых стран</w:t>
      </w:r>
      <w:r w:rsidRPr="00A30EC8">
        <w:rPr>
          <w:b/>
          <w:bCs/>
          <w:color w:val="000000"/>
          <w:sz w:val="28"/>
          <w:szCs w:val="28"/>
        </w:rPr>
        <w:t> </w:t>
      </w:r>
      <w:r w:rsidRPr="00A30EC8">
        <w:rPr>
          <w:color w:val="000000"/>
          <w:sz w:val="28"/>
          <w:szCs w:val="28"/>
        </w:rPr>
        <w:t>входят государства с рыноч</w:t>
      </w:r>
      <w:r w:rsidRPr="00A30EC8">
        <w:rPr>
          <w:color w:val="000000"/>
          <w:sz w:val="28"/>
          <w:szCs w:val="28"/>
        </w:rPr>
        <w:softHyphen/>
        <w:t xml:space="preserve">ной экономикой, значительной величиной ВВП на одного жителя и высокой производительностью труда. </w:t>
      </w:r>
    </w:p>
    <w:p w14:paraId="62130EE5" w14:textId="00A72482" w:rsidR="00A30EC8" w:rsidRDefault="00A30EC8" w:rsidP="00A30EC8">
      <w:pPr>
        <w:shd w:val="clear" w:color="auto" w:fill="FFFFFF"/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ним относят страны из подгруппы: основные страны с развитой экономикой, страны зоны евро, новые индустриальные страны Азии.</w:t>
      </w:r>
    </w:p>
    <w:p w14:paraId="7E6DE83D" w14:textId="3FDF4D0D" w:rsidR="00A30EC8" w:rsidRDefault="00A30EC8" w:rsidP="00A30EC8">
      <w:pPr>
        <w:shd w:val="clear" w:color="auto" w:fill="FFFFFF"/>
        <w:ind w:firstLine="284"/>
        <w:rPr>
          <w:color w:val="000000"/>
          <w:sz w:val="28"/>
          <w:szCs w:val="28"/>
        </w:rPr>
      </w:pPr>
      <w:r w:rsidRPr="00A30EC8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 xml:space="preserve">странам с развитой экономикой относят страны </w:t>
      </w:r>
      <w:r w:rsidRPr="00A30EC8">
        <w:rPr>
          <w:color w:val="000000"/>
          <w:sz w:val="28"/>
          <w:szCs w:val="28"/>
        </w:rPr>
        <w:t> </w:t>
      </w:r>
      <w:r w:rsidRPr="00A30EC8">
        <w:rPr>
          <w:b/>
          <w:bCs/>
          <w:color w:val="000000"/>
          <w:sz w:val="28"/>
          <w:szCs w:val="28"/>
        </w:rPr>
        <w:t>«Большой семерки»</w:t>
      </w:r>
      <w:r w:rsidRPr="00A30EC8">
        <w:rPr>
          <w:color w:val="000000"/>
          <w:sz w:val="28"/>
          <w:szCs w:val="28"/>
        </w:rPr>
        <w:t> (США, Канада, Япония, ФРГ, Великобритания, Франция, Италия),  35 стран с развитой экономикой  Европы, Северной Америки, Азии и Океании</w:t>
      </w:r>
      <w:r>
        <w:rPr>
          <w:color w:val="000000"/>
          <w:sz w:val="28"/>
          <w:szCs w:val="28"/>
        </w:rPr>
        <w:t xml:space="preserve"> и включает: </w:t>
      </w:r>
      <w:r w:rsidRPr="00A30EC8">
        <w:rPr>
          <w:color w:val="000000"/>
          <w:sz w:val="28"/>
          <w:szCs w:val="28"/>
        </w:rPr>
        <w:t xml:space="preserve"> Австрию, Бельгию, Грецию, Данию, Израиль, Ир</w:t>
      </w:r>
      <w:r w:rsidRPr="00A30EC8">
        <w:rPr>
          <w:color w:val="000000"/>
          <w:sz w:val="28"/>
          <w:szCs w:val="28"/>
        </w:rPr>
        <w:softHyphen/>
        <w:t>ландию, Исландию, Испанию, Кипр, Люксембург, Нидерланды, Нор</w:t>
      </w:r>
      <w:r w:rsidRPr="00A30EC8">
        <w:rPr>
          <w:color w:val="000000"/>
          <w:sz w:val="28"/>
          <w:szCs w:val="28"/>
        </w:rPr>
        <w:softHyphen/>
        <w:t>вегию, Португалию, Финляндию, Швейцарию, Швецию, Австралию, Новую Зеландию, ЮАР. В 90-е годы XX в. к ним были отнесены Вен</w:t>
      </w:r>
      <w:r w:rsidRPr="00A30EC8">
        <w:rPr>
          <w:color w:val="000000"/>
          <w:sz w:val="28"/>
          <w:szCs w:val="28"/>
        </w:rPr>
        <w:softHyphen/>
        <w:t xml:space="preserve">грия, Мексика, </w:t>
      </w:r>
      <w:proofErr w:type="gramStart"/>
      <w:r w:rsidRPr="00A30EC8">
        <w:rPr>
          <w:color w:val="000000"/>
          <w:sz w:val="28"/>
          <w:szCs w:val="28"/>
        </w:rPr>
        <w:t>Польша,  Корея</w:t>
      </w:r>
      <w:proofErr w:type="gramEnd"/>
      <w:r w:rsidRPr="00A30EC8">
        <w:rPr>
          <w:color w:val="000000"/>
          <w:sz w:val="28"/>
          <w:szCs w:val="28"/>
        </w:rPr>
        <w:t>, Сингапур, Чехия.</w:t>
      </w:r>
    </w:p>
    <w:p w14:paraId="27302E53" w14:textId="246FE85E" w:rsidR="00A30EC8" w:rsidRDefault="00A30EC8" w:rsidP="00A30EC8">
      <w:pPr>
        <w:shd w:val="clear" w:color="auto" w:fill="FFFFFF"/>
        <w:ind w:firstLine="284"/>
        <w:rPr>
          <w:color w:val="000000"/>
          <w:sz w:val="28"/>
          <w:szCs w:val="28"/>
          <w:shd w:val="clear" w:color="auto" w:fill="FFFFFF"/>
        </w:rPr>
      </w:pPr>
      <w:r w:rsidRPr="00A30EC8">
        <w:rPr>
          <w:b/>
          <w:bCs/>
          <w:color w:val="000000"/>
          <w:sz w:val="28"/>
          <w:szCs w:val="28"/>
          <w:shd w:val="clear" w:color="auto" w:fill="FFFFFF"/>
        </w:rPr>
        <w:t>Новые индустриальные страны (НИС). </w:t>
      </w:r>
      <w:r w:rsidRPr="00A30EC8">
        <w:rPr>
          <w:color w:val="000000"/>
          <w:sz w:val="28"/>
          <w:szCs w:val="28"/>
          <w:shd w:val="clear" w:color="auto" w:fill="FFFFFF"/>
        </w:rPr>
        <w:t>К ним относят стра</w:t>
      </w:r>
      <w:r w:rsidRPr="00A30EC8">
        <w:rPr>
          <w:color w:val="000000"/>
          <w:sz w:val="28"/>
          <w:szCs w:val="28"/>
          <w:shd w:val="clear" w:color="auto" w:fill="FFFFFF"/>
        </w:rPr>
        <w:softHyphen/>
        <w:t>ны, которые в последние два-три десятилетия продемонстрировали высокие темпы экономического роста, в основном за счет активного развития промышленных экспортных производств. К НИС «первой волны» относят Коре</w:t>
      </w:r>
      <w:r w:rsidR="00244E57">
        <w:rPr>
          <w:color w:val="000000"/>
          <w:sz w:val="28"/>
          <w:szCs w:val="28"/>
          <w:shd w:val="clear" w:color="auto" w:fill="FFFFFF"/>
        </w:rPr>
        <w:t>ю</w:t>
      </w:r>
      <w:r w:rsidRPr="00A30EC8">
        <w:rPr>
          <w:color w:val="000000"/>
          <w:sz w:val="28"/>
          <w:szCs w:val="28"/>
          <w:shd w:val="clear" w:color="auto" w:fill="FFFFFF"/>
        </w:rPr>
        <w:t xml:space="preserve">, регионы Китая с особым статусом (Тайвань, Гонконг), Сингапур, Таиланд. Ряд НИС </w:t>
      </w:r>
      <w:proofErr w:type="gramStart"/>
      <w:r w:rsidRPr="00A30EC8">
        <w:rPr>
          <w:color w:val="000000"/>
          <w:sz w:val="28"/>
          <w:szCs w:val="28"/>
          <w:shd w:val="clear" w:color="auto" w:fill="FFFFFF"/>
        </w:rPr>
        <w:t>( Коре</w:t>
      </w:r>
      <w:r w:rsidR="00244E57">
        <w:rPr>
          <w:color w:val="000000"/>
          <w:sz w:val="28"/>
          <w:szCs w:val="28"/>
          <w:shd w:val="clear" w:color="auto" w:fill="FFFFFF"/>
        </w:rPr>
        <w:t>я</w:t>
      </w:r>
      <w:proofErr w:type="gramEnd"/>
      <w:r w:rsidRPr="00A30EC8">
        <w:rPr>
          <w:color w:val="000000"/>
          <w:sz w:val="28"/>
          <w:szCs w:val="28"/>
          <w:shd w:val="clear" w:color="auto" w:fill="FFFFFF"/>
        </w:rPr>
        <w:t>, Мексика, Сингапур, Тайвань) во второй половине 90-х годов XX в. получили статус высо</w:t>
      </w:r>
      <w:r w:rsidRPr="00A30EC8">
        <w:rPr>
          <w:color w:val="000000"/>
          <w:sz w:val="28"/>
          <w:szCs w:val="28"/>
          <w:shd w:val="clear" w:color="auto" w:fill="FFFFFF"/>
        </w:rPr>
        <w:softHyphen/>
        <w:t>коразвитых государств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74321EF5" w14:textId="78A10DAF" w:rsidR="00244E57" w:rsidRPr="00244E57" w:rsidRDefault="00244E57" w:rsidP="00244E57">
      <w:pPr>
        <w:ind w:firstLine="284"/>
        <w:rPr>
          <w:sz w:val="28"/>
          <w:szCs w:val="28"/>
        </w:rPr>
      </w:pPr>
      <w:r w:rsidRPr="00244E57">
        <w:rPr>
          <w:b/>
          <w:bCs/>
          <w:sz w:val="28"/>
          <w:szCs w:val="28"/>
        </w:rPr>
        <w:t>Страны «переселенческого капитализма</w:t>
      </w:r>
      <w:r w:rsidRPr="00244E57">
        <w:rPr>
          <w:sz w:val="28"/>
          <w:szCs w:val="28"/>
        </w:rPr>
        <w:t xml:space="preserve"> Канада, Австралия, Новая Зеландия, Африканская Республика, Израиль. </w:t>
      </w:r>
    </w:p>
    <w:p w14:paraId="0DDBC474" w14:textId="06907716" w:rsidR="00A30EC8" w:rsidRPr="00A30EC8" w:rsidRDefault="00A30EC8" w:rsidP="00A30EC8">
      <w:pPr>
        <w:shd w:val="clear" w:color="auto" w:fill="FFFFFF"/>
        <w:ind w:firstLine="284"/>
        <w:rPr>
          <w:color w:val="000000"/>
          <w:sz w:val="28"/>
          <w:szCs w:val="28"/>
        </w:rPr>
      </w:pPr>
      <w:r w:rsidRPr="00A30EC8">
        <w:rPr>
          <w:color w:val="000000"/>
          <w:sz w:val="28"/>
          <w:szCs w:val="28"/>
        </w:rPr>
        <w:t>На долю этой группы стран приходится более половины мирово</w:t>
      </w:r>
      <w:r w:rsidRPr="00A30EC8">
        <w:rPr>
          <w:color w:val="000000"/>
          <w:sz w:val="28"/>
          <w:szCs w:val="28"/>
        </w:rPr>
        <w:softHyphen/>
        <w:t>го ВВП и подавляющая часть мировой торговли. Для них характерны высокий уровень механизации и автоматизации производства, высо</w:t>
      </w:r>
      <w:r w:rsidRPr="00A30EC8">
        <w:rPr>
          <w:color w:val="000000"/>
          <w:sz w:val="28"/>
          <w:szCs w:val="28"/>
        </w:rPr>
        <w:softHyphen/>
        <w:t>кая квалификация работников, высокая степень социальной защиты населения, низкие темпы естественного прироста или убыль населения. В них проживает около 15% населения мира (так называемый </w:t>
      </w:r>
      <w:r w:rsidRPr="00A30EC8">
        <w:rPr>
          <w:b/>
          <w:bCs/>
          <w:color w:val="000000"/>
          <w:sz w:val="28"/>
          <w:szCs w:val="28"/>
        </w:rPr>
        <w:t>«</w:t>
      </w:r>
      <w:r w:rsidRPr="00A30EC8">
        <w:rPr>
          <w:color w:val="000000"/>
          <w:sz w:val="28"/>
          <w:szCs w:val="28"/>
        </w:rPr>
        <w:t>золотой миллиард»).</w:t>
      </w:r>
    </w:p>
    <w:p w14:paraId="169DF922" w14:textId="77777777" w:rsidR="00A93E24" w:rsidRDefault="00244E57" w:rsidP="00A93E24">
      <w:pPr>
        <w:ind w:firstLine="284"/>
        <w:rPr>
          <w:color w:val="000000"/>
          <w:sz w:val="28"/>
          <w:szCs w:val="28"/>
          <w:shd w:val="clear" w:color="auto" w:fill="FFFFFF"/>
        </w:rPr>
      </w:pPr>
      <w:r w:rsidRPr="00244E57">
        <w:rPr>
          <w:b/>
          <w:bCs/>
          <w:sz w:val="28"/>
          <w:szCs w:val="28"/>
          <w:u w:val="single"/>
        </w:rPr>
        <w:t>Ко 2 группе стран</w:t>
      </w:r>
      <w:r w:rsidRPr="00244E57">
        <w:rPr>
          <w:sz w:val="28"/>
          <w:szCs w:val="28"/>
        </w:rPr>
        <w:t xml:space="preserve"> относятся Среднеразвитые страны Западной Евро</w:t>
      </w:r>
      <w:r w:rsidRPr="00244E57">
        <w:rPr>
          <w:sz w:val="28"/>
          <w:szCs w:val="28"/>
        </w:rPr>
        <w:softHyphen/>
        <w:t>пы — Испания, Португалия, Греция, Ирландия и Среднеразвитые страны Центрально-восточной Европы: Чех</w:t>
      </w:r>
      <w:r>
        <w:rPr>
          <w:sz w:val="28"/>
          <w:szCs w:val="28"/>
        </w:rPr>
        <w:t>ия,</w:t>
      </w:r>
      <w:r w:rsidRPr="00244E57">
        <w:rPr>
          <w:sz w:val="28"/>
          <w:szCs w:val="28"/>
        </w:rPr>
        <w:t xml:space="preserve"> Венгрия, Словения, Эстония, Латвия, Польша, Словакия, Хорватия.</w:t>
      </w:r>
      <w:r>
        <w:rPr>
          <w:sz w:val="28"/>
          <w:szCs w:val="28"/>
        </w:rPr>
        <w:t xml:space="preserve"> К ним относят страны с переходной экономикой. </w:t>
      </w:r>
      <w:r w:rsidRPr="00244E57">
        <w:rPr>
          <w:color w:val="000000"/>
          <w:sz w:val="28"/>
          <w:szCs w:val="28"/>
          <w:shd w:val="clear" w:color="auto" w:fill="FFFFFF"/>
        </w:rPr>
        <w:t>Это бывшие социалистические страны, строящие основы рыночной экономики и отличающиеся пока средними показателями социально- экономического развития, которым предстоят грандиозные преобразования на пути перехода от плана к рынку.</w:t>
      </w:r>
    </w:p>
    <w:p w14:paraId="53E1B5F1" w14:textId="77777777" w:rsidR="00A93E24" w:rsidRDefault="00A93E24" w:rsidP="00A93E24">
      <w:pPr>
        <w:ind w:firstLine="284"/>
        <w:rPr>
          <w:sz w:val="28"/>
          <w:szCs w:val="28"/>
        </w:rPr>
      </w:pPr>
      <w:r w:rsidRPr="00A93E24">
        <w:rPr>
          <w:b/>
          <w:bCs/>
          <w:sz w:val="28"/>
          <w:szCs w:val="28"/>
          <w:u w:val="single"/>
        </w:rPr>
        <w:t>К 3 группе стран</w:t>
      </w:r>
      <w:r w:rsidRPr="00A93E24">
        <w:rPr>
          <w:sz w:val="28"/>
          <w:szCs w:val="28"/>
        </w:rPr>
        <w:t xml:space="preserve"> относятся около 150 стран мира. Страны эти чрезвычайно разные</w:t>
      </w:r>
      <w:r>
        <w:rPr>
          <w:sz w:val="28"/>
          <w:szCs w:val="28"/>
        </w:rPr>
        <w:t xml:space="preserve">. </w:t>
      </w:r>
      <w:r w:rsidRPr="00A93E24">
        <w:rPr>
          <w:sz w:val="28"/>
          <w:szCs w:val="28"/>
        </w:rPr>
        <w:t xml:space="preserve">Всем им присущи такие общие черты социально-экономического развития: колониальное прошлое, предопределившее территориальную структуру и преимущественно аграрно-сырьевую специализацию хозяйства; </w:t>
      </w:r>
      <w:r w:rsidRPr="00A93E24">
        <w:rPr>
          <w:sz w:val="28"/>
          <w:szCs w:val="28"/>
        </w:rPr>
        <w:lastRenderedPageBreak/>
        <w:t>особенности участия в международном разделении труда; неравноправное положение в мировом хозяйстве, зависимость от иностранного капитала; огромная внешняя задолженность; наличие проблем - демографической, экологической , продовольственной; низкий уровень жизни большей части населения и другие.</w:t>
      </w:r>
    </w:p>
    <w:p w14:paraId="1AA1FF21" w14:textId="2FCDD628" w:rsidR="00A93E24" w:rsidRPr="00A93E24" w:rsidRDefault="00A93E24" w:rsidP="00A93E24">
      <w:pPr>
        <w:ind w:firstLine="284"/>
        <w:rPr>
          <w:sz w:val="28"/>
          <w:szCs w:val="28"/>
        </w:rPr>
      </w:pPr>
      <w:r w:rsidRPr="00A93E24">
        <w:rPr>
          <w:sz w:val="28"/>
          <w:szCs w:val="28"/>
        </w:rPr>
        <w:t xml:space="preserve">- </w:t>
      </w:r>
      <w:r w:rsidRPr="00A93E24">
        <w:rPr>
          <w:i/>
          <w:iCs/>
          <w:sz w:val="28"/>
          <w:szCs w:val="28"/>
        </w:rPr>
        <w:t xml:space="preserve">Первую </w:t>
      </w:r>
      <w:proofErr w:type="gramStart"/>
      <w:r w:rsidRPr="00A93E24">
        <w:rPr>
          <w:i/>
          <w:iCs/>
          <w:sz w:val="28"/>
          <w:szCs w:val="28"/>
        </w:rPr>
        <w:t>подгруппу</w:t>
      </w:r>
      <w:r w:rsidRPr="00A93E24">
        <w:rPr>
          <w:sz w:val="28"/>
          <w:szCs w:val="28"/>
        </w:rPr>
        <w:t xml:space="preserve">  из</w:t>
      </w:r>
      <w:proofErr w:type="gramEnd"/>
      <w:r w:rsidRPr="00A93E24">
        <w:rPr>
          <w:sz w:val="28"/>
          <w:szCs w:val="28"/>
        </w:rPr>
        <w:t xml:space="preserve"> них образуют так называемые ключевые страны - Индия, Бразилия, Китай и Мексика, которые обладают очень большим природным, людским и экономическим потенциалом и во многих отношениях являются лидерами развивающегося мира.</w:t>
      </w:r>
    </w:p>
    <w:p w14:paraId="53C55A72" w14:textId="23F828CC" w:rsidR="00A93E24" w:rsidRPr="00A93E24" w:rsidRDefault="00A93E24" w:rsidP="00A93E24">
      <w:pPr>
        <w:ind w:firstLine="284"/>
        <w:rPr>
          <w:sz w:val="28"/>
          <w:szCs w:val="28"/>
        </w:rPr>
      </w:pPr>
      <w:r w:rsidRPr="00A93E24">
        <w:rPr>
          <w:sz w:val="28"/>
          <w:szCs w:val="28"/>
        </w:rPr>
        <w:t xml:space="preserve">- </w:t>
      </w:r>
      <w:r w:rsidRPr="00A93E24">
        <w:rPr>
          <w:i/>
          <w:iCs/>
          <w:sz w:val="28"/>
          <w:szCs w:val="28"/>
        </w:rPr>
        <w:t>Во вторую подгруппу</w:t>
      </w:r>
      <w:r w:rsidRPr="00A93E24">
        <w:rPr>
          <w:sz w:val="28"/>
          <w:szCs w:val="28"/>
        </w:rPr>
        <w:t> входят некоторые развивающиеся страны, также достигшие относительно высокого уровня социально-экономического развития и имеющие душевой показатель ВВП, превышающий 1 тыс. долларов. Больше всего таких стран в Латинской Америке (Аргентина, Уругвай, Чили, Венесуэла и др.), но они есть также в Азии и в Северной Африке.</w:t>
      </w:r>
    </w:p>
    <w:p w14:paraId="552BAFDD" w14:textId="701D37C0" w:rsidR="00A93E24" w:rsidRPr="00A93E24" w:rsidRDefault="00A93E24" w:rsidP="00A93E24">
      <w:pPr>
        <w:ind w:firstLine="284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</w:t>
      </w:r>
      <w:r w:rsidRPr="00A93E24">
        <w:rPr>
          <w:i/>
          <w:iCs/>
          <w:sz w:val="28"/>
          <w:szCs w:val="28"/>
        </w:rPr>
        <w:t>К третьей подгруппе</w:t>
      </w:r>
      <w:r w:rsidRPr="00A93E24">
        <w:rPr>
          <w:sz w:val="28"/>
          <w:szCs w:val="28"/>
        </w:rPr>
        <w:t xml:space="preserve"> можно </w:t>
      </w:r>
      <w:proofErr w:type="gramStart"/>
      <w:r w:rsidRPr="00A93E24">
        <w:rPr>
          <w:sz w:val="28"/>
          <w:szCs w:val="28"/>
        </w:rPr>
        <w:t>отнести  новые</w:t>
      </w:r>
      <w:proofErr w:type="gramEnd"/>
      <w:r w:rsidRPr="00A93E24">
        <w:rPr>
          <w:sz w:val="28"/>
          <w:szCs w:val="28"/>
        </w:rPr>
        <w:t xml:space="preserve"> индустриальные страны (НИС). В 80-х и 90-х гг. они добились резкого скачка в своем развитии –это Южная Корея, Тайвань, Сингапур, Гонконг. Ко второму поколению относят также Малайзию, Таиланд, Индонезию. Можно также выделить НИС Латинской Америки</w:t>
      </w:r>
      <w:proofErr w:type="gramStart"/>
      <w:r w:rsidRPr="00A93E24">
        <w:rPr>
          <w:sz w:val="28"/>
          <w:szCs w:val="28"/>
        </w:rPr>
        <w:t>-это</w:t>
      </w:r>
      <w:proofErr w:type="gramEnd"/>
      <w:r w:rsidRPr="00A93E24">
        <w:rPr>
          <w:sz w:val="28"/>
          <w:szCs w:val="28"/>
        </w:rPr>
        <w:t xml:space="preserve"> Аргентина, Бразилия, Мексика.</w:t>
      </w:r>
    </w:p>
    <w:p w14:paraId="55837366" w14:textId="4D526BF5" w:rsidR="00A93E24" w:rsidRPr="00A93E24" w:rsidRDefault="00A93E24" w:rsidP="00A93E24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3E24">
        <w:rPr>
          <w:i/>
          <w:iCs/>
          <w:sz w:val="28"/>
          <w:szCs w:val="28"/>
        </w:rPr>
        <w:t>Четвертую подгруппу</w:t>
      </w:r>
      <w:r w:rsidRPr="00A93E24">
        <w:rPr>
          <w:sz w:val="28"/>
          <w:szCs w:val="28"/>
        </w:rPr>
        <w:t xml:space="preserve"> образуют </w:t>
      </w:r>
      <w:proofErr w:type="spellStart"/>
      <w:r w:rsidRPr="00A93E24">
        <w:rPr>
          <w:sz w:val="28"/>
          <w:szCs w:val="28"/>
        </w:rPr>
        <w:t>нефтеэкспортирующие</w:t>
      </w:r>
      <w:proofErr w:type="spellEnd"/>
      <w:r w:rsidRPr="00A93E24">
        <w:rPr>
          <w:sz w:val="28"/>
          <w:szCs w:val="28"/>
        </w:rPr>
        <w:t xml:space="preserve"> страны, в которых благодаря притоку "нефтедолларов" душевой ВВП достигает 10, а то и 20 тыс. долларов. Это, прежде всего страны Персидского залива (Саудовская Аравия, Кувейт, Катар, Объединенные Арабские Эмираты, Иран), также Ливия, Бруней и некоторые другие страны.</w:t>
      </w:r>
    </w:p>
    <w:p w14:paraId="2EEEFE6D" w14:textId="3BF2DB41" w:rsidR="00A93E24" w:rsidRPr="00A93E24" w:rsidRDefault="00A93E24" w:rsidP="00A93E24">
      <w:pPr>
        <w:ind w:firstLine="284"/>
        <w:rPr>
          <w:sz w:val="28"/>
          <w:szCs w:val="28"/>
        </w:rPr>
      </w:pPr>
      <w:bookmarkStart w:id="0" w:name="_GoBack"/>
      <w:r w:rsidRPr="00A93E24">
        <w:rPr>
          <w:i/>
          <w:iCs/>
          <w:sz w:val="28"/>
          <w:szCs w:val="28"/>
        </w:rPr>
        <w:t>- В пятую</w:t>
      </w:r>
      <w:r w:rsidRPr="00A93E24">
        <w:rPr>
          <w:sz w:val="28"/>
          <w:szCs w:val="28"/>
        </w:rPr>
        <w:t>, самую большую подгруппу, входит большинство "классических" развивающихся стран. В них преобладает довольно отсталая многоукладная экономика с сильными феодальными пережитками. Больше всего таких стран в Африке, но они есть также в Азии и Латинской Америке.</w:t>
      </w:r>
    </w:p>
    <w:p w14:paraId="21A3646E" w14:textId="0BDE2710" w:rsidR="00A93E24" w:rsidRPr="00A93E24" w:rsidRDefault="00A93E24" w:rsidP="00A93E24">
      <w:pPr>
        <w:ind w:firstLine="284"/>
        <w:rPr>
          <w:sz w:val="28"/>
          <w:szCs w:val="28"/>
        </w:rPr>
      </w:pPr>
      <w:r w:rsidRPr="00A93E24">
        <w:rPr>
          <w:b/>
          <w:bCs/>
          <w:sz w:val="28"/>
          <w:szCs w:val="28"/>
        </w:rPr>
        <w:t xml:space="preserve">- </w:t>
      </w:r>
      <w:r w:rsidRPr="00A93E24">
        <w:rPr>
          <w:i/>
          <w:iCs/>
          <w:sz w:val="28"/>
          <w:szCs w:val="28"/>
        </w:rPr>
        <w:t>Шестую подгруппу</w:t>
      </w:r>
      <w:r w:rsidRPr="00A93E24">
        <w:rPr>
          <w:sz w:val="28"/>
          <w:szCs w:val="28"/>
        </w:rPr>
        <w:t xml:space="preserve"> образуют более 40 стран (с общим населением более 600 млн. человек), которые по классификации ООН относятся к наименее развитым </w:t>
      </w:r>
      <w:proofErr w:type="gramStart"/>
      <w:r w:rsidRPr="00A93E24">
        <w:rPr>
          <w:sz w:val="28"/>
          <w:szCs w:val="28"/>
        </w:rPr>
        <w:t>странам .В</w:t>
      </w:r>
      <w:proofErr w:type="gramEnd"/>
      <w:r w:rsidRPr="00A93E24">
        <w:rPr>
          <w:sz w:val="28"/>
          <w:szCs w:val="28"/>
        </w:rPr>
        <w:t xml:space="preserve"> них преобладает потребительское сельское хозяйство, почти нет обрабатывающей промышленности, 2/3 взрослого населения неграмотно. Главная проблема этих стран – не столько в отсталости и бедности, сколько в отсутствии экономических ресурсов для их преодоления.</w:t>
      </w:r>
    </w:p>
    <w:p w14:paraId="0CEF1D29" w14:textId="77777777" w:rsidR="00A93E24" w:rsidRPr="00A93E24" w:rsidRDefault="00A93E24" w:rsidP="00A93E24">
      <w:pPr>
        <w:shd w:val="clear" w:color="auto" w:fill="FFFFFF"/>
        <w:spacing w:after="150"/>
        <w:ind w:firstLine="0"/>
        <w:jc w:val="left"/>
        <w:rPr>
          <w:rFonts w:ascii="Arial" w:hAnsi="Arial" w:cs="Arial"/>
          <w:color w:val="000000"/>
          <w:sz w:val="21"/>
          <w:szCs w:val="21"/>
        </w:rPr>
      </w:pPr>
    </w:p>
    <w:bookmarkEnd w:id="0"/>
    <w:p w14:paraId="6DC728AC" w14:textId="729832CC" w:rsidR="00A30EC8" w:rsidRPr="00A93E24" w:rsidRDefault="00244E57" w:rsidP="00A93E24">
      <w:pPr>
        <w:ind w:firstLine="284"/>
        <w:rPr>
          <w:sz w:val="28"/>
          <w:szCs w:val="28"/>
        </w:rPr>
      </w:pPr>
      <w:r w:rsidRPr="00A93E24">
        <w:rPr>
          <w:sz w:val="28"/>
          <w:szCs w:val="28"/>
        </w:rPr>
        <w:br/>
      </w:r>
      <w:r w:rsidRPr="00A93E24">
        <w:rPr>
          <w:sz w:val="28"/>
          <w:szCs w:val="28"/>
        </w:rPr>
        <w:br/>
      </w:r>
    </w:p>
    <w:sectPr w:rsidR="00A30EC8" w:rsidRPr="00A93E24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F25A9"/>
    <w:multiLevelType w:val="hybridMultilevel"/>
    <w:tmpl w:val="A9465A10"/>
    <w:lvl w:ilvl="0" w:tplc="6F466D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8E658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C7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4A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AEF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348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8A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81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5963C1"/>
    <w:multiLevelType w:val="hybridMultilevel"/>
    <w:tmpl w:val="42B2F1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475D28"/>
    <w:multiLevelType w:val="multilevel"/>
    <w:tmpl w:val="8FD6AA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60C1D"/>
    <w:multiLevelType w:val="hybridMultilevel"/>
    <w:tmpl w:val="D542E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497929"/>
    <w:multiLevelType w:val="hybridMultilevel"/>
    <w:tmpl w:val="E9B0A5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F1167"/>
    <w:multiLevelType w:val="hybridMultilevel"/>
    <w:tmpl w:val="AD82C234"/>
    <w:lvl w:ilvl="0" w:tplc="D018BF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A4D2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C0EB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E261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B064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08A6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ECAE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4430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B2DF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B25EB"/>
    <w:multiLevelType w:val="hybridMultilevel"/>
    <w:tmpl w:val="907A017A"/>
    <w:lvl w:ilvl="0" w:tplc="5606AE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37110E"/>
    <w:multiLevelType w:val="hybridMultilevel"/>
    <w:tmpl w:val="D1EE30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5D387B3B"/>
    <w:multiLevelType w:val="hybridMultilevel"/>
    <w:tmpl w:val="6A884930"/>
    <w:lvl w:ilvl="0" w:tplc="1812E4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D5663"/>
    <w:multiLevelType w:val="hybridMultilevel"/>
    <w:tmpl w:val="E70AFED6"/>
    <w:lvl w:ilvl="0" w:tplc="6A247B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1FE0EA8"/>
    <w:multiLevelType w:val="hybridMultilevel"/>
    <w:tmpl w:val="C60666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D2B52B5"/>
    <w:multiLevelType w:val="hybridMultilevel"/>
    <w:tmpl w:val="7938DA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9794E"/>
    <w:multiLevelType w:val="hybridMultilevel"/>
    <w:tmpl w:val="FEFE11D2"/>
    <w:lvl w:ilvl="0" w:tplc="072ED7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42D1C"/>
    <w:multiLevelType w:val="multilevel"/>
    <w:tmpl w:val="F05482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76CD5923"/>
    <w:multiLevelType w:val="hybridMultilevel"/>
    <w:tmpl w:val="B9CAFA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1" w15:restartNumberingAfterBreak="0">
    <w:nsid w:val="785D47CF"/>
    <w:multiLevelType w:val="hybridMultilevel"/>
    <w:tmpl w:val="486EF726"/>
    <w:lvl w:ilvl="0" w:tplc="2A9A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EE7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29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A0C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08B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8E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0F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685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624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2335E"/>
    <w:multiLevelType w:val="hybridMultilevel"/>
    <w:tmpl w:val="B41623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 w15:restartNumberingAfterBreak="0">
    <w:nsid w:val="7B7920E1"/>
    <w:multiLevelType w:val="hybridMultilevel"/>
    <w:tmpl w:val="1B62C2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6"/>
  </w:num>
  <w:num w:numId="2">
    <w:abstractNumId w:val="3"/>
  </w:num>
  <w:num w:numId="3">
    <w:abstractNumId w:val="42"/>
  </w:num>
  <w:num w:numId="4">
    <w:abstractNumId w:val="27"/>
  </w:num>
  <w:num w:numId="5">
    <w:abstractNumId w:val="35"/>
  </w:num>
  <w:num w:numId="6">
    <w:abstractNumId w:val="24"/>
  </w:num>
  <w:num w:numId="7">
    <w:abstractNumId w:val="12"/>
  </w:num>
  <w:num w:numId="8">
    <w:abstractNumId w:val="39"/>
  </w:num>
  <w:num w:numId="9">
    <w:abstractNumId w:val="40"/>
    <w:lvlOverride w:ilvl="0">
      <w:startOverride w:val="1"/>
    </w:lvlOverride>
  </w:num>
  <w:num w:numId="10">
    <w:abstractNumId w:val="15"/>
  </w:num>
  <w:num w:numId="11">
    <w:abstractNumId w:val="44"/>
  </w:num>
  <w:num w:numId="12">
    <w:abstractNumId w:val="2"/>
  </w:num>
  <w:num w:numId="13">
    <w:abstractNumId w:val="32"/>
  </w:num>
  <w:num w:numId="14">
    <w:abstractNumId w:val="20"/>
  </w:num>
  <w:num w:numId="15">
    <w:abstractNumId w:val="23"/>
  </w:num>
  <w:num w:numId="16">
    <w:abstractNumId w:val="22"/>
  </w:num>
  <w:num w:numId="17">
    <w:abstractNumId w:val="1"/>
  </w:num>
  <w:num w:numId="18">
    <w:abstractNumId w:val="8"/>
  </w:num>
  <w:num w:numId="19">
    <w:abstractNumId w:val="11"/>
  </w:num>
  <w:num w:numId="20">
    <w:abstractNumId w:val="18"/>
  </w:num>
  <w:num w:numId="21">
    <w:abstractNumId w:val="6"/>
  </w:num>
  <w:num w:numId="22">
    <w:abstractNumId w:val="4"/>
  </w:num>
  <w:num w:numId="23">
    <w:abstractNumId w:val="33"/>
  </w:num>
  <w:num w:numId="24">
    <w:abstractNumId w:val="25"/>
  </w:num>
  <w:num w:numId="25">
    <w:abstractNumId w:val="14"/>
  </w:num>
  <w:num w:numId="26">
    <w:abstractNumId w:val="47"/>
  </w:num>
  <w:num w:numId="27">
    <w:abstractNumId w:val="28"/>
  </w:num>
  <w:num w:numId="28">
    <w:abstractNumId w:val="26"/>
  </w:num>
  <w:num w:numId="29">
    <w:abstractNumId w:val="16"/>
  </w:num>
  <w:num w:numId="30">
    <w:abstractNumId w:val="10"/>
  </w:num>
  <w:num w:numId="31">
    <w:abstractNumId w:val="9"/>
  </w:num>
  <w:num w:numId="32">
    <w:abstractNumId w:val="13"/>
  </w:num>
  <w:num w:numId="33">
    <w:abstractNumId w:val="21"/>
  </w:num>
  <w:num w:numId="34">
    <w:abstractNumId w:val="38"/>
  </w:num>
  <w:num w:numId="35">
    <w:abstractNumId w:val="45"/>
  </w:num>
  <w:num w:numId="36">
    <w:abstractNumId w:val="5"/>
  </w:num>
  <w:num w:numId="37">
    <w:abstractNumId w:val="43"/>
  </w:num>
  <w:num w:numId="38">
    <w:abstractNumId w:val="34"/>
  </w:num>
  <w:num w:numId="39">
    <w:abstractNumId w:val="31"/>
  </w:num>
  <w:num w:numId="40">
    <w:abstractNumId w:val="19"/>
  </w:num>
  <w:num w:numId="41">
    <w:abstractNumId w:val="37"/>
  </w:num>
  <w:num w:numId="42">
    <w:abstractNumId w:val="7"/>
  </w:num>
  <w:num w:numId="43">
    <w:abstractNumId w:val="29"/>
  </w:num>
  <w:num w:numId="44">
    <w:abstractNumId w:val="36"/>
  </w:num>
  <w:num w:numId="45">
    <w:abstractNumId w:val="30"/>
  </w:num>
  <w:num w:numId="46">
    <w:abstractNumId w:val="41"/>
  </w:num>
  <w:num w:numId="47">
    <w:abstractNumId w:val="17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0D4A53"/>
    <w:rsid w:val="000F3B0A"/>
    <w:rsid w:val="00115E3D"/>
    <w:rsid w:val="0019578D"/>
    <w:rsid w:val="00244E57"/>
    <w:rsid w:val="00284383"/>
    <w:rsid w:val="00291C83"/>
    <w:rsid w:val="002B06AB"/>
    <w:rsid w:val="002D5CD4"/>
    <w:rsid w:val="0031576B"/>
    <w:rsid w:val="0032352F"/>
    <w:rsid w:val="003413F4"/>
    <w:rsid w:val="003707C1"/>
    <w:rsid w:val="00392732"/>
    <w:rsid w:val="003A7282"/>
    <w:rsid w:val="00435260"/>
    <w:rsid w:val="004575DE"/>
    <w:rsid w:val="004C3C98"/>
    <w:rsid w:val="0050242D"/>
    <w:rsid w:val="00525022"/>
    <w:rsid w:val="005403BE"/>
    <w:rsid w:val="00546761"/>
    <w:rsid w:val="0055546E"/>
    <w:rsid w:val="00556185"/>
    <w:rsid w:val="0057176C"/>
    <w:rsid w:val="005A6908"/>
    <w:rsid w:val="005B188B"/>
    <w:rsid w:val="005C349A"/>
    <w:rsid w:val="005F2511"/>
    <w:rsid w:val="006B0B2A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922580"/>
    <w:rsid w:val="0094083A"/>
    <w:rsid w:val="00974A27"/>
    <w:rsid w:val="00986C95"/>
    <w:rsid w:val="009C172C"/>
    <w:rsid w:val="00A30EC8"/>
    <w:rsid w:val="00A60A12"/>
    <w:rsid w:val="00A7334E"/>
    <w:rsid w:val="00A93E24"/>
    <w:rsid w:val="00AA002B"/>
    <w:rsid w:val="00AC69F3"/>
    <w:rsid w:val="00AE695C"/>
    <w:rsid w:val="00B51F03"/>
    <w:rsid w:val="00BE5CA3"/>
    <w:rsid w:val="00C45984"/>
    <w:rsid w:val="00C561CF"/>
    <w:rsid w:val="00D21EF5"/>
    <w:rsid w:val="00D32655"/>
    <w:rsid w:val="00D338A5"/>
    <w:rsid w:val="00E119EB"/>
    <w:rsid w:val="00EB184A"/>
    <w:rsid w:val="00ED0BD2"/>
    <w:rsid w:val="00EE6798"/>
    <w:rsid w:val="00EF6D0A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2067">
          <w:marLeft w:val="36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652">
          <w:marLeft w:val="36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8801">
          <w:marLeft w:val="36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024">
          <w:marLeft w:val="36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80845">
          <w:marLeft w:val="36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8488">
          <w:marLeft w:val="36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1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2921">
          <w:marLeft w:val="36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31056">
          <w:marLeft w:val="36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11</cp:revision>
  <cp:lastPrinted>2020-05-25T03:36:00Z</cp:lastPrinted>
  <dcterms:created xsi:type="dcterms:W3CDTF">2020-12-04T12:54:00Z</dcterms:created>
  <dcterms:modified xsi:type="dcterms:W3CDTF">2020-12-06T07:11:00Z</dcterms:modified>
</cp:coreProperties>
</file>